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EE" w:rsidRDefault="00C321EE" w:rsidP="00C321EE">
      <w:pPr>
        <w:rPr>
          <w:rFonts w:ascii="Times New Roman" w:hAnsi="Times New Roman"/>
          <w:b/>
          <w:bCs/>
          <w:sz w:val="24"/>
          <w:szCs w:val="24"/>
        </w:rPr>
      </w:pPr>
      <w:r>
        <w:rPr>
          <w:rFonts w:ascii="Times New Roman" w:hAnsi="Times New Roman"/>
          <w:b/>
          <w:bCs/>
          <w:sz w:val="24"/>
          <w:szCs w:val="24"/>
        </w:rPr>
        <w:t>UTILIZATION OF GRADED LEVELS OF AWARA RESIDUE MEAL BY BROILER CHICKENS</w:t>
      </w:r>
    </w:p>
    <w:p w:rsidR="00C321EE" w:rsidRDefault="00C321EE" w:rsidP="00C321EE">
      <w:pPr>
        <w:spacing w:line="240" w:lineRule="auto"/>
        <w:jc w:val="center"/>
        <w:rPr>
          <w:rFonts w:ascii="Times New Roman" w:hAnsi="Times New Roman"/>
          <w:b/>
          <w:bCs/>
          <w:sz w:val="24"/>
          <w:szCs w:val="24"/>
        </w:rPr>
      </w:pPr>
      <w:r>
        <w:rPr>
          <w:rFonts w:ascii="Times New Roman" w:hAnsi="Times New Roman"/>
          <w:b/>
          <w:bCs/>
          <w:sz w:val="24"/>
          <w:szCs w:val="24"/>
        </w:rPr>
        <w:t>By</w:t>
      </w:r>
    </w:p>
    <w:p w:rsidR="00C321EE" w:rsidRDefault="00C321EE" w:rsidP="00C321EE">
      <w:pPr>
        <w:spacing w:after="0" w:line="240" w:lineRule="auto"/>
        <w:jc w:val="center"/>
        <w:rPr>
          <w:rFonts w:ascii="Times New Roman" w:hAnsi="Times New Roman"/>
          <w:b/>
          <w:bCs/>
          <w:sz w:val="24"/>
          <w:szCs w:val="24"/>
        </w:rPr>
      </w:pPr>
      <w:r>
        <w:rPr>
          <w:rFonts w:ascii="Times New Roman" w:hAnsi="Times New Roman"/>
          <w:b/>
          <w:bCs/>
          <w:sz w:val="24"/>
          <w:szCs w:val="24"/>
        </w:rPr>
        <w:t>INUSA MOHAMMED DIKKO</w:t>
      </w:r>
    </w:p>
    <w:p w:rsidR="00C321EE" w:rsidRDefault="00C321EE" w:rsidP="00C321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Department of Animal Science</w:t>
      </w:r>
    </w:p>
    <w:p w:rsidR="00C321EE" w:rsidRPr="00AD2760" w:rsidRDefault="00C321EE" w:rsidP="00C321E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C321EE" w:rsidRDefault="00C321EE" w:rsidP="00C321EE">
      <w:pPr>
        <w:spacing w:line="240" w:lineRule="auto"/>
        <w:rPr>
          <w:rFonts w:ascii="Times New Roman" w:hAnsi="Times New Roman"/>
          <w:bCs/>
          <w:sz w:val="24"/>
          <w:szCs w:val="24"/>
        </w:rPr>
      </w:pPr>
    </w:p>
    <w:p w:rsidR="00C321EE" w:rsidRPr="00931C73" w:rsidRDefault="00C321EE" w:rsidP="00C321EE">
      <w:pPr>
        <w:spacing w:after="0" w:line="240" w:lineRule="auto"/>
        <w:rPr>
          <w:rFonts w:ascii="Times New Roman" w:hAnsi="Times New Roman"/>
          <w:b/>
          <w:bCs/>
          <w:sz w:val="24"/>
          <w:szCs w:val="24"/>
        </w:rPr>
      </w:pPr>
      <w:r w:rsidRPr="00931C73">
        <w:rPr>
          <w:rFonts w:ascii="Times New Roman" w:hAnsi="Times New Roman"/>
          <w:b/>
          <w:bCs/>
          <w:sz w:val="24"/>
          <w:szCs w:val="24"/>
        </w:rPr>
        <w:t>ABSTRACT</w:t>
      </w:r>
    </w:p>
    <w:p w:rsidR="00C321EE" w:rsidRPr="007B082B" w:rsidRDefault="00C321EE" w:rsidP="00C321EE">
      <w:pPr>
        <w:spacing w:line="240" w:lineRule="auto"/>
        <w:jc w:val="both"/>
        <w:rPr>
          <w:rFonts w:ascii="Times New Roman" w:hAnsi="Times New Roman"/>
          <w:sz w:val="24"/>
          <w:szCs w:val="24"/>
        </w:rPr>
      </w:pPr>
      <w:r w:rsidRPr="007B082B">
        <w:rPr>
          <w:rFonts w:ascii="Times New Roman" w:hAnsi="Times New Roman"/>
          <w:sz w:val="24"/>
          <w:szCs w:val="24"/>
        </w:rPr>
        <w:t xml:space="preserve">A feeding trial was conducted to investigate the effects of diets containing graded levels of soya bean by-product popularly known as ( </w:t>
      </w:r>
      <w:proofErr w:type="spellStart"/>
      <w:r w:rsidRPr="007B082B">
        <w:rPr>
          <w:rFonts w:ascii="Times New Roman" w:hAnsi="Times New Roman"/>
          <w:sz w:val="24"/>
          <w:szCs w:val="24"/>
        </w:rPr>
        <w:t>awara</w:t>
      </w:r>
      <w:proofErr w:type="spellEnd"/>
      <w:r w:rsidRPr="007B082B">
        <w:rPr>
          <w:rFonts w:ascii="Times New Roman" w:hAnsi="Times New Roman"/>
          <w:sz w:val="24"/>
          <w:szCs w:val="24"/>
        </w:rPr>
        <w:t xml:space="preserve">) residue meal as protein source included at 0, 5, 10, 15, and 20% levels of inclusion on growth performance, </w:t>
      </w:r>
      <w:proofErr w:type="spellStart"/>
      <w:r w:rsidRPr="007B082B">
        <w:rPr>
          <w:rFonts w:ascii="Times New Roman" w:hAnsi="Times New Roman"/>
          <w:sz w:val="24"/>
          <w:szCs w:val="24"/>
        </w:rPr>
        <w:t>haematological</w:t>
      </w:r>
      <w:proofErr w:type="spellEnd"/>
      <w:r w:rsidRPr="007B082B">
        <w:rPr>
          <w:rFonts w:ascii="Times New Roman" w:hAnsi="Times New Roman"/>
          <w:sz w:val="24"/>
          <w:szCs w:val="24"/>
        </w:rPr>
        <w:t xml:space="preserve"> and biochemical indices, carcass characteristics and economics of production of broiler chickens. A total of 220 unsexed day old Marshall Broiler line were assigned to five dietary treatments each replicated four times in a completely </w:t>
      </w:r>
      <w:proofErr w:type="spellStart"/>
      <w:r w:rsidRPr="007B082B">
        <w:rPr>
          <w:rFonts w:ascii="Times New Roman" w:hAnsi="Times New Roman"/>
          <w:sz w:val="24"/>
          <w:szCs w:val="24"/>
        </w:rPr>
        <w:t>randomised</w:t>
      </w:r>
      <w:proofErr w:type="spellEnd"/>
      <w:r w:rsidRPr="007B082B">
        <w:rPr>
          <w:rFonts w:ascii="Times New Roman" w:hAnsi="Times New Roman"/>
          <w:sz w:val="24"/>
          <w:szCs w:val="24"/>
        </w:rPr>
        <w:t xml:space="preserve"> design (CRD). Birds were provided with feed and water ad libitum and the experiment lasted for seven weeks. Data collected were subjected to one way analysis of variance (ANOVA). The result showed that at the starter phase, there was significant (P&lt;0.05) difference in both daily feed intake and daily weight gain as well as final weight gain, while initial weight gain and feed conversion ratio indicated no significant (P&gt;0.05) difference. At the finisher phase, daily feed intake, total weight gain and final weight gain showed significant (P&lt;0.05) difference, while daily weight gain and feed conversion ratio recorded no variation. Furthermore, no significant difference (P&gt;0.05) was observed in feed conversion ratio at pooled phase, while final weight gain, daily weight gain and daily feed intake showed significant difference (P&lt;0.05). </w:t>
      </w:r>
      <w:proofErr w:type="spellStart"/>
      <w:r w:rsidRPr="007B082B">
        <w:rPr>
          <w:rFonts w:ascii="Times New Roman" w:hAnsi="Times New Roman"/>
          <w:sz w:val="24"/>
          <w:szCs w:val="24"/>
        </w:rPr>
        <w:t>Haematological</w:t>
      </w:r>
      <w:proofErr w:type="spellEnd"/>
      <w:r w:rsidRPr="007B082B">
        <w:rPr>
          <w:rFonts w:ascii="Times New Roman" w:hAnsi="Times New Roman"/>
          <w:sz w:val="24"/>
          <w:szCs w:val="24"/>
        </w:rPr>
        <w:t xml:space="preserve"> and blood biochemical indices as well as carcass characteristics and internal organ weights recoded no significant variation (P&gt;0.05). The cost of feed intake per bird (N/kg feed) which ranges as (225.60 vs 264.83) was decreased as the inclusion levels of the test diet increased, which led to the significant </w:t>
      </w:r>
      <w:proofErr w:type="spellStart"/>
      <w:r w:rsidRPr="007B082B">
        <w:rPr>
          <w:rFonts w:ascii="Times New Roman" w:hAnsi="Times New Roman"/>
          <w:sz w:val="24"/>
          <w:szCs w:val="24"/>
        </w:rPr>
        <w:t>increased</w:t>
      </w:r>
      <w:proofErr w:type="spellEnd"/>
      <w:r w:rsidRPr="007B082B">
        <w:rPr>
          <w:rFonts w:ascii="Times New Roman" w:hAnsi="Times New Roman"/>
          <w:sz w:val="24"/>
          <w:szCs w:val="24"/>
        </w:rPr>
        <w:t xml:space="preserve"> in the cost saving (</w:t>
      </w:r>
      <w:r w:rsidRPr="007B082B">
        <w:rPr>
          <w:rFonts w:ascii="Times New Roman" w:hAnsi="Times New Roman"/>
          <w:dstrike/>
          <w:sz w:val="24"/>
          <w:szCs w:val="24"/>
        </w:rPr>
        <w:t>N</w:t>
      </w:r>
      <w:r w:rsidRPr="007B082B">
        <w:rPr>
          <w:rFonts w:ascii="Times New Roman" w:hAnsi="Times New Roman"/>
          <w:sz w:val="24"/>
          <w:szCs w:val="24"/>
        </w:rPr>
        <w:t xml:space="preserve">11.97 vs 22.90). In conclusion, </w:t>
      </w:r>
      <w:proofErr w:type="spellStart"/>
      <w:r w:rsidRPr="007B082B">
        <w:rPr>
          <w:rFonts w:ascii="Times New Roman" w:hAnsi="Times New Roman"/>
          <w:sz w:val="24"/>
          <w:szCs w:val="24"/>
        </w:rPr>
        <w:t>awara</w:t>
      </w:r>
      <w:proofErr w:type="spellEnd"/>
      <w:r w:rsidRPr="007B082B">
        <w:rPr>
          <w:rFonts w:ascii="Times New Roman" w:hAnsi="Times New Roman"/>
          <w:sz w:val="24"/>
          <w:szCs w:val="24"/>
        </w:rPr>
        <w:t xml:space="preserve"> residue meal is a good protein source and broiler feeds could contain up to 20% level of its inclusion both during the starter and finisher phases with no adverse effect on growth performance, or any adverse effect on </w:t>
      </w:r>
      <w:proofErr w:type="spellStart"/>
      <w:r w:rsidRPr="007B082B">
        <w:rPr>
          <w:rFonts w:ascii="Times New Roman" w:hAnsi="Times New Roman"/>
          <w:sz w:val="24"/>
          <w:szCs w:val="24"/>
        </w:rPr>
        <w:t>haemato</w:t>
      </w:r>
      <w:proofErr w:type="spellEnd"/>
      <w:r w:rsidRPr="007B082B">
        <w:rPr>
          <w:rFonts w:ascii="Times New Roman" w:hAnsi="Times New Roman"/>
          <w:sz w:val="24"/>
          <w:szCs w:val="24"/>
        </w:rPr>
        <w:t xml:space="preserve">-biochemical indices, carcass characteristics and internal organ weights. Also, there is reduction in feed cost. </w:t>
      </w:r>
    </w:p>
    <w:p w:rsidR="00C321EE" w:rsidRDefault="00C321EE" w:rsidP="00C321EE">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proofErr w:type="spellStart"/>
      <w:r>
        <w:rPr>
          <w:rFonts w:ascii="Times New Roman" w:eastAsia="Times New Roman" w:hAnsi="Times New Roman"/>
          <w:sz w:val="24"/>
          <w:szCs w:val="24"/>
          <w:lang w:eastAsia="en-ZA"/>
        </w:rPr>
        <w:t>Modibbo</w:t>
      </w:r>
      <w:proofErr w:type="spellEnd"/>
      <w:r>
        <w:rPr>
          <w:rFonts w:ascii="Times New Roman" w:eastAsia="Times New Roman" w:hAnsi="Times New Roman"/>
          <w:sz w:val="24"/>
          <w:szCs w:val="24"/>
          <w:lang w:eastAsia="en-ZA"/>
        </w:rPr>
        <w:t xml:space="preserve"> </w:t>
      </w:r>
      <w:proofErr w:type="spellStart"/>
      <w:r>
        <w:rPr>
          <w:rFonts w:ascii="Times New Roman" w:eastAsia="Times New Roman" w:hAnsi="Times New Roman"/>
          <w:sz w:val="24"/>
          <w:szCs w:val="24"/>
          <w:lang w:eastAsia="en-ZA"/>
        </w:rPr>
        <w:t>Adama</w:t>
      </w:r>
      <w:proofErr w:type="spellEnd"/>
      <w:r>
        <w:rPr>
          <w:rFonts w:ascii="Times New Roman" w:eastAsia="Times New Roman" w:hAnsi="Times New Roman"/>
          <w:sz w:val="24"/>
          <w:szCs w:val="24"/>
          <w:lang w:eastAsia="en-ZA"/>
        </w:rPr>
        <w:t xml:space="preserve"> University of Technology (MAUTECH</w:t>
      </w:r>
      <w:proofErr w:type="gramStart"/>
      <w:r>
        <w:rPr>
          <w:rFonts w:ascii="Times New Roman" w:eastAsia="Times New Roman" w:hAnsi="Times New Roman"/>
          <w:sz w:val="24"/>
          <w:szCs w:val="24"/>
          <w:lang w:eastAsia="en-ZA"/>
        </w:rPr>
        <w:t>)  Yola</w:t>
      </w:r>
      <w:proofErr w:type="gramEnd"/>
    </w:p>
    <w:p w:rsidR="00C321EE" w:rsidRPr="00552BC7" w:rsidRDefault="00C321EE" w:rsidP="00C321EE">
      <w:pPr>
        <w:spacing w:line="240" w:lineRule="auto"/>
        <w:rPr>
          <w:rFonts w:ascii="Times New Roman" w:hAnsi="Times New Roman"/>
          <w:sz w:val="24"/>
          <w:szCs w:val="24"/>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Pr>
          <w:rFonts w:ascii="Times New Roman" w:hAnsi="Times New Roman"/>
          <w:b/>
          <w:sz w:val="24"/>
          <w:lang w:val="en-GB"/>
        </w:rPr>
        <w:tab/>
        <w:t xml:space="preserve"> </w:t>
      </w:r>
      <w:proofErr w:type="spellStart"/>
      <w:r>
        <w:rPr>
          <w:rFonts w:ascii="Times New Roman" w:hAnsi="Times New Roman"/>
          <w:sz w:val="24"/>
          <w:lang w:val="en-GB"/>
        </w:rPr>
        <w:t>Prof.</w:t>
      </w:r>
      <w:proofErr w:type="spellEnd"/>
      <w:r>
        <w:rPr>
          <w:rFonts w:ascii="Times New Roman" w:hAnsi="Times New Roman"/>
          <w:sz w:val="24"/>
          <w:lang w:val="en-GB"/>
        </w:rPr>
        <w:t xml:space="preserve"> </w:t>
      </w:r>
      <w:proofErr w:type="spellStart"/>
      <w:r>
        <w:rPr>
          <w:rFonts w:ascii="Times New Roman" w:hAnsi="Times New Roman"/>
          <w:sz w:val="24"/>
          <w:lang w:val="en-GB"/>
        </w:rPr>
        <w:t>Yakubo</w:t>
      </w:r>
      <w:proofErr w:type="spellEnd"/>
      <w:r>
        <w:rPr>
          <w:rFonts w:ascii="Times New Roman" w:hAnsi="Times New Roman"/>
          <w:sz w:val="24"/>
          <w:lang w:val="en-GB"/>
        </w:rPr>
        <w:t xml:space="preserve"> </w:t>
      </w:r>
      <w:proofErr w:type="spellStart"/>
      <w:r>
        <w:rPr>
          <w:rFonts w:ascii="Times New Roman" w:hAnsi="Times New Roman"/>
          <w:sz w:val="24"/>
          <w:lang w:val="en-GB"/>
        </w:rPr>
        <w:t>Aliyara</w:t>
      </w:r>
      <w:proofErr w:type="spellEnd"/>
    </w:p>
    <w:p w:rsidR="00C321EE" w:rsidRPr="006D5257" w:rsidRDefault="00C321EE" w:rsidP="00C321EE">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Technology </w:t>
      </w:r>
      <w:r w:rsidRPr="00A53B8E">
        <w:rPr>
          <w:rFonts w:ascii="Times New Roman" w:hAnsi="Times New Roman"/>
          <w:sz w:val="24"/>
          <w:szCs w:val="24"/>
          <w:lang w:val="en-GB"/>
        </w:rPr>
        <w:t>(</w:t>
      </w:r>
      <w:proofErr w:type="spellStart"/>
      <w:r w:rsidRPr="00A53B8E">
        <w:rPr>
          <w:rFonts w:ascii="Times New Roman" w:hAnsi="Times New Roman"/>
          <w:sz w:val="24"/>
          <w:szCs w:val="24"/>
        </w:rPr>
        <w:t>M.</w:t>
      </w:r>
      <w:r>
        <w:rPr>
          <w:rFonts w:ascii="Times New Roman" w:hAnsi="Times New Roman"/>
          <w:sz w:val="24"/>
          <w:szCs w:val="24"/>
        </w:rPr>
        <w:t>Tech</w:t>
      </w:r>
      <w:proofErr w:type="spellEnd"/>
      <w:r>
        <w:rPr>
          <w:rFonts w:ascii="Times New Roman" w:hAnsi="Times New Roman"/>
          <w:sz w:val="24"/>
          <w:szCs w:val="24"/>
        </w:rPr>
        <w:t>.</w:t>
      </w:r>
      <w:r w:rsidRPr="00A53B8E">
        <w:rPr>
          <w:rFonts w:ascii="Times New Roman" w:hAnsi="Times New Roman"/>
          <w:sz w:val="24"/>
          <w:szCs w:val="24"/>
        </w:rPr>
        <w:t xml:space="preserve">) in </w:t>
      </w:r>
      <w:r>
        <w:rPr>
          <w:rFonts w:ascii="Times New Roman" w:hAnsi="Times New Roman"/>
          <w:sz w:val="24"/>
          <w:szCs w:val="24"/>
        </w:rPr>
        <w:t>Animal Production and Management</w:t>
      </w:r>
    </w:p>
    <w:p w:rsidR="00C321EE" w:rsidRDefault="00C321EE" w:rsidP="00C321EE">
      <w:pPr>
        <w:spacing w:after="0" w:line="360" w:lineRule="auto"/>
        <w:jc w:val="both"/>
        <w:rPr>
          <w:rFonts w:ascii="Times New Roman" w:hAnsi="Times New Roman"/>
          <w:b/>
          <w:sz w:val="23"/>
          <w:szCs w:val="23"/>
          <w:lang w:val="en-GB"/>
        </w:rPr>
      </w:pPr>
    </w:p>
    <w:p w:rsidR="00C321EE" w:rsidRDefault="00C321EE" w:rsidP="00C321EE">
      <w:pPr>
        <w:spacing w:after="0" w:line="360" w:lineRule="auto"/>
        <w:jc w:val="both"/>
        <w:rPr>
          <w:rFonts w:ascii="Times New Roman" w:hAnsi="Times New Roman"/>
          <w:sz w:val="24"/>
          <w:lang w:val="en-GB"/>
        </w:rPr>
      </w:pPr>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6</w:t>
      </w:r>
    </w:p>
    <w:p w:rsidR="00C321EE" w:rsidRDefault="00C321EE" w:rsidP="00C321EE">
      <w:pPr>
        <w:spacing w:after="0" w:line="240" w:lineRule="auto"/>
        <w:rPr>
          <w:rFonts w:ascii="Times New Roman" w:hAnsi="Times New Roman"/>
          <w:sz w:val="24"/>
          <w:szCs w:val="24"/>
        </w:rPr>
      </w:pPr>
    </w:p>
    <w:p w:rsidR="00D021B6" w:rsidRDefault="00D021B6">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EE"/>
    <w:rsid w:val="00741A6E"/>
    <w:rsid w:val="00C321EE"/>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E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E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Hewlett-Packard</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2018-01-09T17:37:00Z</dcterms:created>
  <dcterms:modified xsi:type="dcterms:W3CDTF">2018-01-09T17:37:00Z</dcterms:modified>
</cp:coreProperties>
</file>