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8" w:rsidRPr="00A7309A" w:rsidRDefault="00A7309A" w:rsidP="0022587C">
      <w:pPr>
        <w:rPr>
          <w:rFonts w:ascii="Times New Roman" w:hAnsi="Times New Roman" w:cs="Times New Roman"/>
          <w:b/>
          <w:sz w:val="36"/>
          <w:szCs w:val="36"/>
        </w:rPr>
      </w:pPr>
      <w:r w:rsidRPr="00A7309A">
        <w:rPr>
          <w:rFonts w:ascii="Times New Roman" w:hAnsi="Times New Roman" w:cs="Times New Roman"/>
          <w:sz w:val="36"/>
          <w:szCs w:val="36"/>
        </w:rPr>
        <w:t>[Panel One]</w:t>
      </w:r>
    </w:p>
    <w:p w:rsidR="0022587C" w:rsidRPr="0022587C" w:rsidRDefault="0022587C" w:rsidP="0022587C">
      <w:pPr>
        <w:rPr>
          <w:rFonts w:ascii="Times New Roman" w:hAnsi="Times New Roman" w:cs="Times New Roman"/>
          <w:b/>
          <w:sz w:val="24"/>
          <w:szCs w:val="24"/>
        </w:rPr>
      </w:pPr>
      <w:r w:rsidRPr="00084276">
        <w:rPr>
          <w:rFonts w:ascii="Times New Roman" w:hAnsi="Times New Roman" w:cs="Times New Roman"/>
          <w:b/>
          <w:sz w:val="24"/>
          <w:szCs w:val="24"/>
        </w:rPr>
        <w:t>PEACE-BUILDING EFFORTS IN THE NORTH-EAST: WHAT NEED TO BE DONE</w:t>
      </w:r>
    </w:p>
    <w:p w:rsidR="0022587C" w:rsidRDefault="0022587C" w:rsidP="0022587C">
      <w:pPr>
        <w:spacing w:after="0" w:line="240" w:lineRule="auto"/>
        <w:jc w:val="center"/>
        <w:rPr>
          <w:rFonts w:ascii="Times New Roman" w:hAnsi="Times New Roman" w:cs="Times New Roman"/>
          <w:sz w:val="24"/>
          <w:szCs w:val="24"/>
        </w:rPr>
      </w:pPr>
      <w:r w:rsidRPr="00084276">
        <w:rPr>
          <w:rFonts w:ascii="Times New Roman" w:hAnsi="Times New Roman" w:cs="Times New Roman"/>
          <w:sz w:val="24"/>
          <w:szCs w:val="24"/>
        </w:rPr>
        <w:t>By</w:t>
      </w:r>
    </w:p>
    <w:p w:rsidR="00557252" w:rsidRPr="00084276" w:rsidRDefault="00557252" w:rsidP="0022587C">
      <w:pPr>
        <w:spacing w:after="0" w:line="240" w:lineRule="auto"/>
        <w:jc w:val="center"/>
        <w:rPr>
          <w:rFonts w:ascii="Times New Roman" w:hAnsi="Times New Roman" w:cs="Times New Roman"/>
          <w:sz w:val="24"/>
          <w:szCs w:val="24"/>
        </w:rPr>
      </w:pPr>
    </w:p>
    <w:p w:rsidR="0022587C" w:rsidRPr="00084276" w:rsidRDefault="0022587C" w:rsidP="00225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57252" w:rsidRPr="00557252">
        <w:rPr>
          <w:rFonts w:ascii="Times New Roman" w:hAnsi="Times New Roman" w:cs="Times New Roman"/>
          <w:sz w:val="24"/>
          <w:szCs w:val="24"/>
        </w:rPr>
        <w:t xml:space="preserve"> </w:t>
      </w:r>
      <w:r w:rsidR="00557252" w:rsidRPr="00084276">
        <w:rPr>
          <w:rFonts w:ascii="Times New Roman" w:hAnsi="Times New Roman" w:cs="Times New Roman"/>
          <w:sz w:val="24"/>
          <w:szCs w:val="24"/>
        </w:rPr>
        <w:t>Hassan</w:t>
      </w:r>
      <w:r w:rsidR="00557252">
        <w:rPr>
          <w:rFonts w:ascii="Times New Roman" w:hAnsi="Times New Roman" w:cs="Times New Roman"/>
          <w:sz w:val="24"/>
          <w:szCs w:val="24"/>
        </w:rPr>
        <w:t>,</w:t>
      </w:r>
      <w:r w:rsidR="00557252" w:rsidRPr="00084276">
        <w:rPr>
          <w:rFonts w:ascii="Times New Roman" w:hAnsi="Times New Roman" w:cs="Times New Roman"/>
          <w:sz w:val="24"/>
          <w:szCs w:val="24"/>
        </w:rPr>
        <w:t xml:space="preserve"> </w:t>
      </w:r>
      <w:r w:rsidRPr="00084276">
        <w:rPr>
          <w:rFonts w:ascii="Times New Roman" w:hAnsi="Times New Roman" w:cs="Times New Roman"/>
          <w:sz w:val="24"/>
          <w:szCs w:val="24"/>
        </w:rPr>
        <w:t>Salisu Inusa</w:t>
      </w:r>
      <w:r w:rsidR="00684715">
        <w:rPr>
          <w:rFonts w:ascii="Times New Roman" w:hAnsi="Times New Roman" w:cs="Times New Roman"/>
          <w:sz w:val="24"/>
          <w:szCs w:val="24"/>
        </w:rPr>
        <w:t xml:space="preserve"> </w:t>
      </w:r>
      <w:r w:rsidRPr="00084276">
        <w:rPr>
          <w:rFonts w:ascii="Times New Roman" w:hAnsi="Times New Roman" w:cs="Times New Roman"/>
          <w:sz w:val="24"/>
          <w:szCs w:val="24"/>
        </w:rPr>
        <w:t xml:space="preserve"> </w:t>
      </w:r>
    </w:p>
    <w:p w:rsidR="0022587C" w:rsidRPr="00084276" w:rsidRDefault="0022587C" w:rsidP="0022587C">
      <w:pPr>
        <w:spacing w:after="0" w:line="240" w:lineRule="auto"/>
        <w:jc w:val="center"/>
        <w:rPr>
          <w:rFonts w:ascii="Times New Roman" w:hAnsi="Times New Roman" w:cs="Times New Roman"/>
          <w:sz w:val="24"/>
          <w:szCs w:val="24"/>
        </w:rPr>
      </w:pPr>
      <w:r w:rsidRPr="00084276">
        <w:rPr>
          <w:rFonts w:ascii="Times New Roman" w:hAnsi="Times New Roman" w:cs="Times New Roman"/>
          <w:sz w:val="24"/>
          <w:szCs w:val="24"/>
        </w:rPr>
        <w:t>Department of political science</w:t>
      </w:r>
    </w:p>
    <w:p w:rsidR="0022587C" w:rsidRPr="00084276" w:rsidRDefault="0022587C" w:rsidP="0022587C">
      <w:pPr>
        <w:spacing w:after="0" w:line="240" w:lineRule="auto"/>
        <w:jc w:val="center"/>
        <w:rPr>
          <w:rFonts w:ascii="Times New Roman" w:hAnsi="Times New Roman" w:cs="Times New Roman"/>
          <w:sz w:val="24"/>
          <w:szCs w:val="24"/>
        </w:rPr>
      </w:pPr>
      <w:r w:rsidRPr="00084276">
        <w:rPr>
          <w:rFonts w:ascii="Times New Roman" w:hAnsi="Times New Roman" w:cs="Times New Roman"/>
          <w:sz w:val="24"/>
          <w:szCs w:val="24"/>
        </w:rPr>
        <w:t>Federal University, Kashere</w:t>
      </w:r>
    </w:p>
    <w:p w:rsidR="0022587C" w:rsidRPr="00084276" w:rsidRDefault="0022587C" w:rsidP="0022587C">
      <w:pPr>
        <w:spacing w:after="0" w:line="240" w:lineRule="auto"/>
        <w:jc w:val="center"/>
        <w:rPr>
          <w:rFonts w:ascii="Times New Roman" w:hAnsi="Times New Roman" w:cs="Times New Roman"/>
          <w:sz w:val="24"/>
          <w:szCs w:val="24"/>
        </w:rPr>
      </w:pPr>
      <w:r w:rsidRPr="00084276">
        <w:rPr>
          <w:rFonts w:ascii="Times New Roman" w:hAnsi="Times New Roman" w:cs="Times New Roman"/>
          <w:sz w:val="24"/>
          <w:szCs w:val="24"/>
        </w:rPr>
        <w:t>P.M.B 0182, Gombe State</w:t>
      </w:r>
    </w:p>
    <w:p w:rsidR="0022587C" w:rsidRPr="00084276" w:rsidRDefault="003A3659" w:rsidP="0022587C">
      <w:pPr>
        <w:spacing w:after="0" w:line="240" w:lineRule="auto"/>
        <w:jc w:val="center"/>
        <w:rPr>
          <w:rFonts w:ascii="Times New Roman" w:hAnsi="Times New Roman" w:cs="Times New Roman"/>
          <w:sz w:val="24"/>
          <w:szCs w:val="24"/>
        </w:rPr>
      </w:pPr>
      <w:hyperlink r:id="rId8" w:history="1">
        <w:r w:rsidR="0022587C" w:rsidRPr="00084276">
          <w:rPr>
            <w:rStyle w:val="Hyperlink"/>
            <w:rFonts w:ascii="Times New Roman" w:hAnsi="Times New Roman" w:cs="Times New Roman"/>
            <w:sz w:val="24"/>
            <w:szCs w:val="24"/>
          </w:rPr>
          <w:t>salisfuk@gmail.com</w:t>
        </w:r>
      </w:hyperlink>
    </w:p>
    <w:p w:rsidR="0022587C" w:rsidRDefault="0022587C" w:rsidP="005A733E">
      <w:pPr>
        <w:spacing w:after="0" w:line="240" w:lineRule="auto"/>
        <w:jc w:val="center"/>
        <w:rPr>
          <w:rFonts w:ascii="Times New Roman" w:hAnsi="Times New Roman" w:cs="Times New Roman"/>
          <w:sz w:val="24"/>
          <w:szCs w:val="24"/>
        </w:rPr>
      </w:pPr>
      <w:r w:rsidRPr="00084276">
        <w:rPr>
          <w:rFonts w:ascii="Times New Roman" w:hAnsi="Times New Roman" w:cs="Times New Roman"/>
          <w:sz w:val="24"/>
          <w:szCs w:val="24"/>
        </w:rPr>
        <w:t>+234 70355</w:t>
      </w:r>
      <w:r>
        <w:rPr>
          <w:rFonts w:ascii="Times New Roman" w:hAnsi="Times New Roman" w:cs="Times New Roman"/>
          <w:sz w:val="24"/>
          <w:szCs w:val="24"/>
        </w:rPr>
        <w:t>3</w:t>
      </w:r>
      <w:r w:rsidRPr="00084276">
        <w:rPr>
          <w:rFonts w:ascii="Times New Roman" w:hAnsi="Times New Roman" w:cs="Times New Roman"/>
          <w:sz w:val="24"/>
          <w:szCs w:val="24"/>
        </w:rPr>
        <w:t>6067</w:t>
      </w:r>
    </w:p>
    <w:p w:rsidR="00FD2180" w:rsidRDefault="00FD2180" w:rsidP="00FD2180">
      <w:pPr>
        <w:spacing w:after="0" w:line="240" w:lineRule="auto"/>
        <w:jc w:val="center"/>
        <w:rPr>
          <w:rFonts w:ascii="Times New Roman" w:hAnsi="Times New Roman" w:cs="Times New Roman"/>
          <w:b/>
          <w:sz w:val="24"/>
          <w:szCs w:val="24"/>
        </w:rPr>
      </w:pPr>
    </w:p>
    <w:p w:rsidR="00557252" w:rsidRDefault="0022587C" w:rsidP="00FD2180">
      <w:pPr>
        <w:spacing w:after="0" w:line="240" w:lineRule="auto"/>
        <w:jc w:val="center"/>
        <w:rPr>
          <w:rFonts w:ascii="Times New Roman" w:hAnsi="Times New Roman" w:cs="Times New Roman"/>
          <w:b/>
          <w:sz w:val="24"/>
          <w:szCs w:val="24"/>
        </w:rPr>
      </w:pPr>
      <w:r w:rsidRPr="00CE2681">
        <w:rPr>
          <w:rFonts w:ascii="Times New Roman" w:hAnsi="Times New Roman" w:cs="Times New Roman"/>
          <w:b/>
          <w:sz w:val="24"/>
          <w:szCs w:val="24"/>
        </w:rPr>
        <w:t xml:space="preserve">A paper presented at the </w:t>
      </w:r>
      <w:r>
        <w:rPr>
          <w:rFonts w:ascii="Times New Roman" w:hAnsi="Times New Roman" w:cs="Times New Roman"/>
          <w:b/>
          <w:sz w:val="24"/>
          <w:szCs w:val="24"/>
        </w:rPr>
        <w:t>F</w:t>
      </w:r>
      <w:r w:rsidRPr="00CE2681">
        <w:rPr>
          <w:rFonts w:ascii="Times New Roman" w:hAnsi="Times New Roman" w:cs="Times New Roman"/>
          <w:b/>
          <w:sz w:val="24"/>
          <w:szCs w:val="24"/>
        </w:rPr>
        <w:t xml:space="preserve">irst </w:t>
      </w:r>
      <w:r>
        <w:rPr>
          <w:rFonts w:ascii="Times New Roman" w:hAnsi="Times New Roman" w:cs="Times New Roman"/>
          <w:b/>
          <w:sz w:val="24"/>
          <w:szCs w:val="24"/>
        </w:rPr>
        <w:t>A</w:t>
      </w:r>
      <w:r w:rsidRPr="00CE2681">
        <w:rPr>
          <w:rFonts w:ascii="Times New Roman" w:hAnsi="Times New Roman" w:cs="Times New Roman"/>
          <w:b/>
          <w:sz w:val="24"/>
          <w:szCs w:val="24"/>
        </w:rPr>
        <w:t xml:space="preserve">nnual </w:t>
      </w:r>
      <w:r>
        <w:rPr>
          <w:rFonts w:ascii="Times New Roman" w:hAnsi="Times New Roman" w:cs="Times New Roman"/>
          <w:b/>
          <w:sz w:val="24"/>
          <w:szCs w:val="24"/>
        </w:rPr>
        <w:t>C</w:t>
      </w:r>
      <w:r w:rsidRPr="00CE2681">
        <w:rPr>
          <w:rFonts w:ascii="Times New Roman" w:hAnsi="Times New Roman" w:cs="Times New Roman"/>
          <w:b/>
          <w:sz w:val="24"/>
          <w:szCs w:val="24"/>
        </w:rPr>
        <w:t>onference of Nigerian Political Science Association</w:t>
      </w:r>
      <w:r>
        <w:rPr>
          <w:rFonts w:ascii="Times New Roman" w:hAnsi="Times New Roman" w:cs="Times New Roman"/>
          <w:b/>
          <w:sz w:val="24"/>
          <w:szCs w:val="24"/>
        </w:rPr>
        <w:t xml:space="preserve"> [NPSA] North East Zone, Hosted by Department of Political Science,</w:t>
      </w:r>
      <w:r w:rsidRPr="00CE2681">
        <w:rPr>
          <w:rFonts w:ascii="Times New Roman" w:hAnsi="Times New Roman" w:cs="Times New Roman"/>
          <w:b/>
          <w:sz w:val="24"/>
          <w:szCs w:val="24"/>
        </w:rPr>
        <w:t xml:space="preserve"> Federal University of Kashere 24</w:t>
      </w:r>
      <w:r w:rsidRPr="00CE2681">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w:t>
      </w:r>
      <w:r w:rsidRPr="00CE2681">
        <w:rPr>
          <w:rFonts w:ascii="Times New Roman" w:hAnsi="Times New Roman" w:cs="Times New Roman"/>
          <w:b/>
          <w:sz w:val="24"/>
          <w:szCs w:val="24"/>
        </w:rPr>
        <w:t>27</w:t>
      </w:r>
      <w:r w:rsidRPr="00CE2681">
        <w:rPr>
          <w:rFonts w:ascii="Times New Roman" w:hAnsi="Times New Roman" w:cs="Times New Roman"/>
          <w:b/>
          <w:sz w:val="24"/>
          <w:szCs w:val="24"/>
          <w:vertAlign w:val="superscript"/>
        </w:rPr>
        <w:t>th</w:t>
      </w:r>
      <w:r w:rsidRPr="00CE2681">
        <w:rPr>
          <w:rFonts w:ascii="Times New Roman" w:hAnsi="Times New Roman" w:cs="Times New Roman"/>
          <w:b/>
          <w:sz w:val="24"/>
          <w:szCs w:val="24"/>
        </w:rPr>
        <w:t xml:space="preserve"> April, 2018</w:t>
      </w:r>
    </w:p>
    <w:p w:rsidR="00475E0B" w:rsidRPr="00CB3C93" w:rsidRDefault="00475E0B" w:rsidP="00475E0B">
      <w:pPr>
        <w:spacing w:line="240" w:lineRule="auto"/>
        <w:jc w:val="both"/>
        <w:rPr>
          <w:rFonts w:ascii="Times New Roman" w:hAnsi="Times New Roman" w:cs="Times New Roman"/>
          <w:b/>
          <w:sz w:val="24"/>
          <w:szCs w:val="24"/>
        </w:rPr>
      </w:pPr>
      <w:r w:rsidRPr="00CB3C93">
        <w:rPr>
          <w:rFonts w:ascii="Times New Roman" w:hAnsi="Times New Roman" w:cs="Times New Roman"/>
          <w:b/>
          <w:sz w:val="24"/>
          <w:szCs w:val="24"/>
        </w:rPr>
        <w:t xml:space="preserve">Abstract </w:t>
      </w:r>
    </w:p>
    <w:p w:rsidR="009A7D9E" w:rsidRPr="009A7D9E" w:rsidRDefault="00475E0B" w:rsidP="009A7D9E">
      <w:pPr>
        <w:spacing w:line="240" w:lineRule="auto"/>
        <w:jc w:val="both"/>
        <w:rPr>
          <w:rFonts w:ascii="Times New Roman" w:hAnsi="Times New Roman" w:cs="Times New Roman"/>
          <w:b/>
          <w:i/>
          <w:sz w:val="24"/>
          <w:szCs w:val="24"/>
        </w:rPr>
      </w:pPr>
      <w:r w:rsidRPr="009A7D9E">
        <w:rPr>
          <w:rFonts w:ascii="Times New Roman" w:hAnsi="Times New Roman" w:cs="Times New Roman"/>
          <w:i/>
          <w:sz w:val="24"/>
          <w:szCs w:val="24"/>
        </w:rPr>
        <w:t>In recent years close to a decade now, peace has eluded the North Eastern part of Nigeria particularly Borno State which was hitherto been referred to as the “Home of Peace”. The search for peace has become a herculean task, though not limited to Borno state which is worst hit by the activities of Boko Haram insurgency. By extension, the activities of the insurgents spilled over to the neighboring Yobe, Gombe, Bauchi,</w:t>
      </w:r>
      <w:r w:rsidR="00E85391" w:rsidRPr="009A7D9E">
        <w:rPr>
          <w:rFonts w:ascii="Times New Roman" w:hAnsi="Times New Roman" w:cs="Times New Roman"/>
          <w:i/>
          <w:sz w:val="24"/>
          <w:szCs w:val="24"/>
        </w:rPr>
        <w:t xml:space="preserve"> including some attacks claimed by Boko Haram in other parts of the country</w:t>
      </w:r>
      <w:r w:rsidR="00380DDD" w:rsidRPr="009A7D9E">
        <w:rPr>
          <w:rFonts w:ascii="Times New Roman" w:hAnsi="Times New Roman" w:cs="Times New Roman"/>
          <w:i/>
          <w:sz w:val="24"/>
          <w:szCs w:val="24"/>
        </w:rPr>
        <w:t>.</w:t>
      </w:r>
      <w:r w:rsidRPr="009A7D9E">
        <w:rPr>
          <w:rFonts w:ascii="Times New Roman" w:hAnsi="Times New Roman" w:cs="Times New Roman"/>
          <w:i/>
          <w:sz w:val="24"/>
          <w:szCs w:val="24"/>
        </w:rPr>
        <w:t xml:space="preserve"> </w:t>
      </w:r>
      <w:r w:rsidR="00380DDD" w:rsidRPr="009A7D9E">
        <w:rPr>
          <w:rFonts w:ascii="Times New Roman" w:hAnsi="Times New Roman" w:cs="Times New Roman"/>
          <w:i/>
          <w:sz w:val="24"/>
          <w:szCs w:val="24"/>
        </w:rPr>
        <w:t>Similarly,</w:t>
      </w:r>
      <w:r w:rsidRPr="009A7D9E">
        <w:rPr>
          <w:rFonts w:ascii="Times New Roman" w:hAnsi="Times New Roman" w:cs="Times New Roman"/>
          <w:i/>
          <w:sz w:val="24"/>
          <w:szCs w:val="24"/>
        </w:rPr>
        <w:t xml:space="preserve"> </w:t>
      </w:r>
      <w:r w:rsidR="00380DDD" w:rsidRPr="009A7D9E">
        <w:rPr>
          <w:rFonts w:ascii="Times New Roman" w:hAnsi="Times New Roman" w:cs="Times New Roman"/>
          <w:i/>
          <w:sz w:val="24"/>
          <w:szCs w:val="24"/>
        </w:rPr>
        <w:t>a new dimension of</w:t>
      </w:r>
      <w:r w:rsidRPr="009A7D9E">
        <w:rPr>
          <w:rFonts w:ascii="Times New Roman" w:hAnsi="Times New Roman" w:cs="Times New Roman"/>
          <w:i/>
          <w:sz w:val="24"/>
          <w:szCs w:val="24"/>
        </w:rPr>
        <w:t xml:space="preserve"> communal and ethnic clashes between farmers and herdsmen in Taraba and Adamawa States</w:t>
      </w:r>
      <w:r w:rsidR="00380DDD" w:rsidRPr="009A7D9E">
        <w:rPr>
          <w:rFonts w:ascii="Times New Roman" w:hAnsi="Times New Roman" w:cs="Times New Roman"/>
          <w:i/>
          <w:sz w:val="24"/>
          <w:szCs w:val="24"/>
        </w:rPr>
        <w:t xml:space="preserve"> in the region calls for a proactive measures</w:t>
      </w:r>
      <w:r w:rsidRPr="009A7D9E">
        <w:rPr>
          <w:rFonts w:ascii="Times New Roman" w:hAnsi="Times New Roman" w:cs="Times New Roman"/>
          <w:i/>
          <w:sz w:val="24"/>
          <w:szCs w:val="24"/>
        </w:rPr>
        <w:t>. This paper look</w:t>
      </w:r>
      <w:r w:rsidR="001E5965">
        <w:rPr>
          <w:rFonts w:ascii="Times New Roman" w:hAnsi="Times New Roman" w:cs="Times New Roman"/>
          <w:i/>
          <w:sz w:val="24"/>
          <w:szCs w:val="24"/>
        </w:rPr>
        <w:t>ed</w:t>
      </w:r>
      <w:r w:rsidRPr="009A7D9E">
        <w:rPr>
          <w:rFonts w:ascii="Times New Roman" w:hAnsi="Times New Roman" w:cs="Times New Roman"/>
          <w:i/>
          <w:sz w:val="24"/>
          <w:szCs w:val="24"/>
        </w:rPr>
        <w:t xml:space="preserve"> into the </w:t>
      </w:r>
      <w:r w:rsidR="001E5965">
        <w:rPr>
          <w:rFonts w:ascii="Times New Roman" w:hAnsi="Times New Roman" w:cs="Times New Roman"/>
          <w:i/>
          <w:sz w:val="24"/>
          <w:szCs w:val="24"/>
        </w:rPr>
        <w:t>P</w:t>
      </w:r>
      <w:r w:rsidRPr="009A7D9E">
        <w:rPr>
          <w:rFonts w:ascii="Times New Roman" w:hAnsi="Times New Roman" w:cs="Times New Roman"/>
          <w:i/>
          <w:sz w:val="24"/>
          <w:szCs w:val="24"/>
        </w:rPr>
        <w:t>eace-</w:t>
      </w:r>
      <w:r w:rsidR="001E5965">
        <w:rPr>
          <w:rFonts w:ascii="Times New Roman" w:hAnsi="Times New Roman" w:cs="Times New Roman"/>
          <w:i/>
          <w:sz w:val="24"/>
          <w:szCs w:val="24"/>
        </w:rPr>
        <w:t>B</w:t>
      </w:r>
      <w:r w:rsidRPr="009A7D9E">
        <w:rPr>
          <w:rFonts w:ascii="Times New Roman" w:hAnsi="Times New Roman" w:cs="Times New Roman"/>
          <w:i/>
          <w:sz w:val="24"/>
          <w:szCs w:val="24"/>
        </w:rPr>
        <w:t xml:space="preserve">uilding </w:t>
      </w:r>
      <w:r w:rsidR="001E5965">
        <w:rPr>
          <w:rFonts w:ascii="Times New Roman" w:hAnsi="Times New Roman" w:cs="Times New Roman"/>
          <w:i/>
          <w:sz w:val="24"/>
          <w:szCs w:val="24"/>
        </w:rPr>
        <w:t>E</w:t>
      </w:r>
      <w:r w:rsidRPr="009A7D9E">
        <w:rPr>
          <w:rFonts w:ascii="Times New Roman" w:hAnsi="Times New Roman" w:cs="Times New Roman"/>
          <w:i/>
          <w:sz w:val="24"/>
          <w:szCs w:val="24"/>
        </w:rPr>
        <w:t xml:space="preserve">ffort in the </w:t>
      </w:r>
      <w:r w:rsidR="001E5965">
        <w:rPr>
          <w:rFonts w:ascii="Times New Roman" w:hAnsi="Times New Roman" w:cs="Times New Roman"/>
          <w:i/>
          <w:sz w:val="24"/>
          <w:szCs w:val="24"/>
        </w:rPr>
        <w:t>N</w:t>
      </w:r>
      <w:r w:rsidRPr="009A7D9E">
        <w:rPr>
          <w:rFonts w:ascii="Times New Roman" w:hAnsi="Times New Roman" w:cs="Times New Roman"/>
          <w:i/>
          <w:sz w:val="24"/>
          <w:szCs w:val="24"/>
        </w:rPr>
        <w:t xml:space="preserve">orth </w:t>
      </w:r>
      <w:r w:rsidR="001E5965">
        <w:rPr>
          <w:rFonts w:ascii="Times New Roman" w:hAnsi="Times New Roman" w:cs="Times New Roman"/>
          <w:i/>
          <w:sz w:val="24"/>
          <w:szCs w:val="24"/>
        </w:rPr>
        <w:t>E</w:t>
      </w:r>
      <w:r w:rsidRPr="009A7D9E">
        <w:rPr>
          <w:rFonts w:ascii="Times New Roman" w:hAnsi="Times New Roman" w:cs="Times New Roman"/>
          <w:i/>
          <w:sz w:val="24"/>
          <w:szCs w:val="24"/>
        </w:rPr>
        <w:t xml:space="preserve">ast and </w:t>
      </w:r>
      <w:r w:rsidR="001E5965">
        <w:rPr>
          <w:rFonts w:ascii="Times New Roman" w:hAnsi="Times New Roman" w:cs="Times New Roman"/>
          <w:i/>
          <w:sz w:val="24"/>
          <w:szCs w:val="24"/>
        </w:rPr>
        <w:t>W</w:t>
      </w:r>
      <w:r w:rsidRPr="009A7D9E">
        <w:rPr>
          <w:rFonts w:ascii="Times New Roman" w:hAnsi="Times New Roman" w:cs="Times New Roman"/>
          <w:i/>
          <w:sz w:val="24"/>
          <w:szCs w:val="24"/>
        </w:rPr>
        <w:t xml:space="preserve">hat </w:t>
      </w:r>
      <w:r w:rsidR="001E5965">
        <w:rPr>
          <w:rFonts w:ascii="Times New Roman" w:hAnsi="Times New Roman" w:cs="Times New Roman"/>
          <w:i/>
          <w:sz w:val="24"/>
          <w:szCs w:val="24"/>
        </w:rPr>
        <w:t>N</w:t>
      </w:r>
      <w:r w:rsidRPr="009A7D9E">
        <w:rPr>
          <w:rFonts w:ascii="Times New Roman" w:hAnsi="Times New Roman" w:cs="Times New Roman"/>
          <w:i/>
          <w:sz w:val="24"/>
          <w:szCs w:val="24"/>
        </w:rPr>
        <w:t xml:space="preserve">eed to be </w:t>
      </w:r>
      <w:r w:rsidR="001E5965">
        <w:rPr>
          <w:rFonts w:ascii="Times New Roman" w:hAnsi="Times New Roman" w:cs="Times New Roman"/>
          <w:i/>
          <w:sz w:val="24"/>
          <w:szCs w:val="24"/>
        </w:rPr>
        <w:t>D</w:t>
      </w:r>
      <w:r w:rsidRPr="009A7D9E">
        <w:rPr>
          <w:rFonts w:ascii="Times New Roman" w:hAnsi="Times New Roman" w:cs="Times New Roman"/>
          <w:i/>
          <w:sz w:val="24"/>
          <w:szCs w:val="24"/>
        </w:rPr>
        <w:t>one</w:t>
      </w:r>
      <w:r w:rsidR="001E5965">
        <w:rPr>
          <w:rFonts w:ascii="Times New Roman" w:hAnsi="Times New Roman" w:cs="Times New Roman"/>
          <w:i/>
          <w:sz w:val="24"/>
          <w:szCs w:val="24"/>
        </w:rPr>
        <w:t>, with the objective to evaluate certain measures taken by government so far</w:t>
      </w:r>
      <w:r w:rsidR="005829AE">
        <w:rPr>
          <w:rFonts w:ascii="Times New Roman" w:hAnsi="Times New Roman" w:cs="Times New Roman"/>
          <w:i/>
          <w:sz w:val="24"/>
          <w:szCs w:val="24"/>
        </w:rPr>
        <w:t xml:space="preserve"> in either short or long term plan</w:t>
      </w:r>
      <w:r w:rsidRPr="009A7D9E">
        <w:rPr>
          <w:rFonts w:ascii="Times New Roman" w:hAnsi="Times New Roman" w:cs="Times New Roman"/>
          <w:i/>
          <w:sz w:val="24"/>
          <w:szCs w:val="24"/>
        </w:rPr>
        <w:t>. The paper contend that, peace-building is a continued process which requires a robust and indeed pragmatic appro</w:t>
      </w:r>
      <w:r w:rsidR="001E5965">
        <w:rPr>
          <w:rFonts w:ascii="Times New Roman" w:hAnsi="Times New Roman" w:cs="Times New Roman"/>
          <w:i/>
          <w:sz w:val="24"/>
          <w:szCs w:val="24"/>
        </w:rPr>
        <w:t>ach in curving violence</w:t>
      </w:r>
      <w:r w:rsidRPr="009A7D9E">
        <w:rPr>
          <w:rFonts w:ascii="Times New Roman" w:hAnsi="Times New Roman" w:cs="Times New Roman"/>
          <w:i/>
          <w:sz w:val="24"/>
          <w:szCs w:val="24"/>
        </w:rPr>
        <w:t xml:space="preserve"> and other forms of conflict afflicting the region</w:t>
      </w:r>
      <w:r w:rsidR="001E5965">
        <w:rPr>
          <w:rFonts w:ascii="Times New Roman" w:hAnsi="Times New Roman" w:cs="Times New Roman"/>
          <w:i/>
          <w:sz w:val="24"/>
          <w:szCs w:val="24"/>
        </w:rPr>
        <w:t xml:space="preserve"> in the post-conflict situations</w:t>
      </w:r>
      <w:r w:rsidRPr="009A7D9E">
        <w:rPr>
          <w:rFonts w:ascii="Times New Roman" w:hAnsi="Times New Roman" w:cs="Times New Roman"/>
          <w:i/>
          <w:sz w:val="24"/>
          <w:szCs w:val="24"/>
        </w:rPr>
        <w:t>.</w:t>
      </w:r>
      <w:r w:rsidR="002B2DAF">
        <w:rPr>
          <w:rFonts w:ascii="Times New Roman" w:hAnsi="Times New Roman" w:cs="Times New Roman"/>
          <w:i/>
          <w:sz w:val="24"/>
          <w:szCs w:val="24"/>
        </w:rPr>
        <w:t xml:space="preserve"> </w:t>
      </w:r>
      <w:r w:rsidRPr="009A7D9E">
        <w:rPr>
          <w:rFonts w:ascii="Times New Roman" w:hAnsi="Times New Roman" w:cs="Times New Roman"/>
          <w:i/>
          <w:sz w:val="24"/>
          <w:szCs w:val="24"/>
        </w:rPr>
        <w:t>Thus, the paper recommend</w:t>
      </w:r>
      <w:r w:rsidR="009A7D9E">
        <w:rPr>
          <w:rFonts w:ascii="Times New Roman" w:hAnsi="Times New Roman" w:cs="Times New Roman"/>
          <w:i/>
          <w:sz w:val="24"/>
          <w:szCs w:val="24"/>
        </w:rPr>
        <w:t>ed that;</w:t>
      </w:r>
      <w:r w:rsidRPr="009A7D9E">
        <w:rPr>
          <w:rFonts w:ascii="Times New Roman" w:hAnsi="Times New Roman" w:cs="Times New Roman"/>
          <w:i/>
          <w:sz w:val="24"/>
          <w:szCs w:val="24"/>
        </w:rPr>
        <w:t xml:space="preserve"> </w:t>
      </w:r>
      <w:r w:rsidR="009A7D9E">
        <w:rPr>
          <w:rFonts w:ascii="Times New Roman" w:hAnsi="Times New Roman" w:cs="Times New Roman"/>
          <w:i/>
          <w:sz w:val="24"/>
          <w:szCs w:val="24"/>
        </w:rPr>
        <w:t>t</w:t>
      </w:r>
      <w:r w:rsidR="009A7D9E" w:rsidRPr="009A7D9E">
        <w:rPr>
          <w:rFonts w:ascii="Times New Roman" w:hAnsi="Times New Roman" w:cs="Times New Roman"/>
          <w:i/>
          <w:sz w:val="24"/>
          <w:szCs w:val="24"/>
        </w:rPr>
        <w:t>here is need for increase budgeting and tracking its spending so as to ensure efficient fund utilization in addressing human security and the plight of the vulnerable.</w:t>
      </w:r>
      <w:r w:rsidR="009A7D9E" w:rsidRPr="009A7D9E">
        <w:rPr>
          <w:rFonts w:ascii="Times New Roman" w:hAnsi="Times New Roman" w:cs="Times New Roman"/>
          <w:b/>
          <w:i/>
          <w:sz w:val="24"/>
          <w:szCs w:val="24"/>
        </w:rPr>
        <w:t xml:space="preserve"> </w:t>
      </w:r>
      <w:r w:rsidR="009A7D9E" w:rsidRPr="009A7D9E">
        <w:rPr>
          <w:rFonts w:ascii="Times New Roman" w:hAnsi="Times New Roman" w:cs="Times New Roman"/>
          <w:i/>
          <w:sz w:val="24"/>
          <w:szCs w:val="24"/>
        </w:rPr>
        <w:t>There should be effective and proper engagement of Community Based Organisations, traditional and religious leaders as critical stakeholders in the peace-building process. Government should facilitate post-conflict trauma centers and rehabilitation of the survivors and subsequent reintegration.</w:t>
      </w:r>
      <w:r w:rsidR="009A7D9E" w:rsidRPr="009A7D9E">
        <w:rPr>
          <w:rFonts w:ascii="Times New Roman" w:hAnsi="Times New Roman" w:cs="Times New Roman"/>
          <w:b/>
          <w:i/>
          <w:sz w:val="24"/>
          <w:szCs w:val="24"/>
        </w:rPr>
        <w:t xml:space="preserve"> </w:t>
      </w:r>
      <w:r w:rsidR="009A7D9E" w:rsidRPr="009A7D9E">
        <w:rPr>
          <w:rFonts w:ascii="Times New Roman" w:hAnsi="Times New Roman" w:cs="Times New Roman"/>
          <w:i/>
          <w:sz w:val="24"/>
          <w:szCs w:val="24"/>
        </w:rPr>
        <w:t>Government should expedite action on reconstruction and rehabilitations of critical infrastructure like schools, health facilities</w:t>
      </w:r>
      <w:r w:rsidR="002B2DAF">
        <w:rPr>
          <w:rFonts w:ascii="Times New Roman" w:hAnsi="Times New Roman" w:cs="Times New Roman"/>
          <w:i/>
          <w:sz w:val="24"/>
          <w:szCs w:val="24"/>
        </w:rPr>
        <w:t>, public buildings</w:t>
      </w:r>
      <w:r w:rsidR="009A7D9E" w:rsidRPr="009A7D9E">
        <w:rPr>
          <w:rFonts w:ascii="Times New Roman" w:hAnsi="Times New Roman" w:cs="Times New Roman"/>
          <w:i/>
          <w:sz w:val="24"/>
          <w:szCs w:val="24"/>
        </w:rPr>
        <w:t xml:space="preserve"> etc as part of long-term plan </w:t>
      </w:r>
      <w:r w:rsidR="009A7D9E">
        <w:rPr>
          <w:rFonts w:ascii="Times New Roman" w:hAnsi="Times New Roman" w:cs="Times New Roman"/>
          <w:i/>
          <w:sz w:val="24"/>
          <w:szCs w:val="24"/>
        </w:rPr>
        <w:t>in</w:t>
      </w:r>
      <w:r w:rsidR="009A7D9E" w:rsidRPr="009A7D9E">
        <w:rPr>
          <w:rFonts w:ascii="Times New Roman" w:hAnsi="Times New Roman" w:cs="Times New Roman"/>
          <w:i/>
          <w:sz w:val="24"/>
          <w:szCs w:val="24"/>
        </w:rPr>
        <w:t xml:space="preserve"> peace-building mechanism.</w:t>
      </w:r>
      <w:r w:rsidR="009A7D9E" w:rsidRPr="009A7D9E">
        <w:rPr>
          <w:rFonts w:ascii="Times New Roman" w:hAnsi="Times New Roman" w:cs="Times New Roman"/>
          <w:b/>
          <w:i/>
          <w:sz w:val="24"/>
          <w:szCs w:val="24"/>
        </w:rPr>
        <w:t xml:space="preserve"> </w:t>
      </w:r>
      <w:r w:rsidR="009A7D9E" w:rsidRPr="009A7D9E">
        <w:rPr>
          <w:rFonts w:ascii="Times New Roman" w:hAnsi="Times New Roman" w:cs="Times New Roman"/>
          <w:i/>
          <w:sz w:val="24"/>
          <w:szCs w:val="24"/>
        </w:rPr>
        <w:t>Internally displaced persons should be encourage to return to their towns and villages that are liberated from the insurgents</w:t>
      </w:r>
      <w:r w:rsidR="009A7D9E">
        <w:rPr>
          <w:rFonts w:ascii="Times New Roman" w:hAnsi="Times New Roman" w:cs="Times New Roman"/>
          <w:i/>
          <w:sz w:val="24"/>
          <w:szCs w:val="24"/>
        </w:rPr>
        <w:t>.</w:t>
      </w:r>
      <w:r w:rsidR="009A7D9E" w:rsidRPr="009A7D9E">
        <w:rPr>
          <w:rFonts w:ascii="Times New Roman" w:hAnsi="Times New Roman" w:cs="Times New Roman"/>
          <w:i/>
          <w:sz w:val="24"/>
          <w:szCs w:val="24"/>
        </w:rPr>
        <w:t xml:space="preserve"> </w:t>
      </w:r>
    </w:p>
    <w:p w:rsidR="009A7D9E" w:rsidRDefault="00475E0B" w:rsidP="0022587C">
      <w:pPr>
        <w:spacing w:line="240" w:lineRule="auto"/>
        <w:jc w:val="both"/>
        <w:rPr>
          <w:rFonts w:ascii="Times New Roman" w:hAnsi="Times New Roman" w:cs="Times New Roman"/>
          <w:b/>
          <w:sz w:val="24"/>
          <w:szCs w:val="24"/>
        </w:rPr>
      </w:pPr>
      <w:r w:rsidRPr="00CB3C93">
        <w:rPr>
          <w:rFonts w:ascii="Times New Roman" w:hAnsi="Times New Roman" w:cs="Times New Roman"/>
          <w:b/>
          <w:sz w:val="24"/>
          <w:szCs w:val="24"/>
        </w:rPr>
        <w:t xml:space="preserve">Key words: </w:t>
      </w:r>
      <w:r w:rsidRPr="00CB3C93">
        <w:rPr>
          <w:rFonts w:ascii="Times New Roman" w:hAnsi="Times New Roman" w:cs="Times New Roman"/>
          <w:b/>
          <w:i/>
          <w:sz w:val="24"/>
          <w:szCs w:val="24"/>
        </w:rPr>
        <w:t>Peace-Building, North East, Boko Haram, Insurgency, Conflict</w:t>
      </w:r>
    </w:p>
    <w:p w:rsidR="005A733E" w:rsidRDefault="005A733E" w:rsidP="00AD388C">
      <w:pPr>
        <w:jc w:val="both"/>
        <w:rPr>
          <w:rFonts w:ascii="Times New Roman" w:hAnsi="Times New Roman" w:cs="Times New Roman"/>
          <w:b/>
          <w:sz w:val="24"/>
          <w:szCs w:val="24"/>
        </w:rPr>
      </w:pPr>
    </w:p>
    <w:p w:rsidR="005A733E" w:rsidRDefault="005A733E" w:rsidP="00AD388C">
      <w:pPr>
        <w:jc w:val="both"/>
        <w:rPr>
          <w:rFonts w:ascii="Times New Roman" w:hAnsi="Times New Roman" w:cs="Times New Roman"/>
          <w:b/>
          <w:sz w:val="24"/>
          <w:szCs w:val="24"/>
        </w:rPr>
      </w:pPr>
    </w:p>
    <w:p w:rsidR="005A733E" w:rsidRDefault="005A733E" w:rsidP="00AD388C">
      <w:pPr>
        <w:jc w:val="both"/>
        <w:rPr>
          <w:rFonts w:ascii="Times New Roman" w:hAnsi="Times New Roman" w:cs="Times New Roman"/>
          <w:b/>
          <w:sz w:val="24"/>
          <w:szCs w:val="24"/>
        </w:rPr>
      </w:pPr>
    </w:p>
    <w:p w:rsidR="005A733E" w:rsidRDefault="005A733E" w:rsidP="00AD388C">
      <w:pPr>
        <w:jc w:val="both"/>
        <w:rPr>
          <w:rFonts w:ascii="Times New Roman" w:hAnsi="Times New Roman" w:cs="Times New Roman"/>
          <w:b/>
          <w:sz w:val="24"/>
          <w:szCs w:val="24"/>
        </w:rPr>
      </w:pPr>
    </w:p>
    <w:p w:rsidR="0086533D" w:rsidRDefault="007D2AE8" w:rsidP="00AD388C">
      <w:pPr>
        <w:jc w:val="both"/>
        <w:rPr>
          <w:rFonts w:ascii="Times New Roman" w:hAnsi="Times New Roman" w:cs="Times New Roman"/>
          <w:b/>
          <w:sz w:val="24"/>
          <w:szCs w:val="24"/>
        </w:rPr>
      </w:pPr>
      <w:r w:rsidRPr="007D2AE8">
        <w:rPr>
          <w:rFonts w:ascii="Times New Roman" w:hAnsi="Times New Roman" w:cs="Times New Roman"/>
          <w:b/>
          <w:sz w:val="24"/>
          <w:szCs w:val="24"/>
        </w:rPr>
        <w:t>Introduction</w:t>
      </w:r>
    </w:p>
    <w:p w:rsidR="00404878" w:rsidRPr="00AD388C" w:rsidRDefault="00404878" w:rsidP="00A2106D">
      <w:pPr>
        <w:pStyle w:val="ListParagraph"/>
        <w:spacing w:line="240" w:lineRule="auto"/>
        <w:ind w:right="1008"/>
        <w:jc w:val="both"/>
        <w:rPr>
          <w:rFonts w:ascii="Times New Roman" w:hAnsi="Times New Roman" w:cs="Times New Roman"/>
          <w:i/>
          <w:sz w:val="24"/>
          <w:szCs w:val="24"/>
        </w:rPr>
      </w:pPr>
      <w:r w:rsidRPr="00AD388C">
        <w:rPr>
          <w:rFonts w:ascii="Times New Roman" w:hAnsi="Times New Roman" w:cs="Times New Roman"/>
          <w:i/>
          <w:sz w:val="24"/>
          <w:szCs w:val="24"/>
        </w:rPr>
        <w:t xml:space="preserve">As students of politics and political science, we should and we do care about events which leads to war, instability and international tension as well as events which leads to equitable interdependence, integration, peace, improvements </w:t>
      </w:r>
      <w:r w:rsidR="00397985" w:rsidRPr="00AD388C">
        <w:rPr>
          <w:rFonts w:ascii="Times New Roman" w:hAnsi="Times New Roman" w:cs="Times New Roman"/>
          <w:i/>
          <w:sz w:val="24"/>
          <w:szCs w:val="24"/>
        </w:rPr>
        <w:t>of quality</w:t>
      </w:r>
      <w:r w:rsidRPr="00AD388C">
        <w:rPr>
          <w:rFonts w:ascii="Times New Roman" w:hAnsi="Times New Roman" w:cs="Times New Roman"/>
          <w:i/>
          <w:sz w:val="24"/>
          <w:szCs w:val="24"/>
        </w:rPr>
        <w:t xml:space="preserve"> of life, reduction of colonialism and so on</w:t>
      </w:r>
    </w:p>
    <w:p w:rsidR="00404878" w:rsidRPr="00575861" w:rsidRDefault="00D10E48" w:rsidP="0054779C">
      <w:pPr>
        <w:pStyle w:val="ListParagraph"/>
        <w:spacing w:before="100" w:beforeAutospacing="1" w:after="120" w:line="240" w:lineRule="auto"/>
        <w:ind w:right="1440"/>
        <w:jc w:val="both"/>
        <w:rPr>
          <w:rFonts w:ascii="Times New Roman" w:hAnsi="Times New Roman" w:cs="Times New Roman"/>
          <w:sz w:val="24"/>
          <w:szCs w:val="24"/>
        </w:rPr>
      </w:pPr>
      <w:r>
        <w:rPr>
          <w:rFonts w:ascii="Times New Roman" w:hAnsi="Times New Roman" w:cs="Times New Roman"/>
          <w:sz w:val="24"/>
          <w:szCs w:val="24"/>
        </w:rPr>
        <w:t>[</w:t>
      </w:r>
      <w:r w:rsidR="00850F80">
        <w:rPr>
          <w:rFonts w:ascii="Times New Roman" w:hAnsi="Times New Roman" w:cs="Times New Roman"/>
          <w:sz w:val="24"/>
          <w:szCs w:val="24"/>
        </w:rPr>
        <w:t>Azar 1986</w:t>
      </w:r>
      <w:r>
        <w:rPr>
          <w:rFonts w:ascii="Times New Roman" w:hAnsi="Times New Roman" w:cs="Times New Roman"/>
          <w:sz w:val="24"/>
          <w:szCs w:val="24"/>
        </w:rPr>
        <w:t>]</w:t>
      </w:r>
    </w:p>
    <w:p w:rsidR="00AA2DC6" w:rsidRDefault="00AD388C" w:rsidP="00A7432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North Eastern</w:t>
      </w:r>
      <w:r w:rsidRPr="00143D1D">
        <w:rPr>
          <w:rFonts w:ascii="Times New Roman" w:hAnsi="Times New Roman" w:cs="Times New Roman"/>
          <w:sz w:val="24"/>
          <w:szCs w:val="24"/>
        </w:rPr>
        <w:t xml:space="preserve"> </w:t>
      </w:r>
      <w:r w:rsidR="009A7D9E">
        <w:rPr>
          <w:rFonts w:ascii="Times New Roman" w:hAnsi="Times New Roman" w:cs="Times New Roman"/>
          <w:sz w:val="24"/>
          <w:szCs w:val="24"/>
        </w:rPr>
        <w:t>region</w:t>
      </w:r>
      <w:r>
        <w:rPr>
          <w:rFonts w:ascii="Times New Roman" w:hAnsi="Times New Roman" w:cs="Times New Roman"/>
          <w:sz w:val="24"/>
          <w:szCs w:val="24"/>
        </w:rPr>
        <w:t xml:space="preserve"> was part of the defunct Northern region </w:t>
      </w:r>
      <w:r w:rsidR="00A2106D">
        <w:rPr>
          <w:rFonts w:ascii="Times New Roman" w:hAnsi="Times New Roman" w:cs="Times New Roman"/>
          <w:sz w:val="24"/>
          <w:szCs w:val="24"/>
        </w:rPr>
        <w:t>in the</w:t>
      </w:r>
      <w:r>
        <w:rPr>
          <w:rFonts w:ascii="Times New Roman" w:hAnsi="Times New Roman" w:cs="Times New Roman"/>
          <w:sz w:val="24"/>
          <w:szCs w:val="24"/>
        </w:rPr>
        <w:t xml:space="preserve"> colonial era and the period preceding it up to 1967 when it was carved as the North Eastern </w:t>
      </w:r>
      <w:r w:rsidR="00A2106D">
        <w:rPr>
          <w:rFonts w:ascii="Times New Roman" w:hAnsi="Times New Roman" w:cs="Times New Roman"/>
          <w:sz w:val="24"/>
          <w:szCs w:val="24"/>
        </w:rPr>
        <w:t>S</w:t>
      </w:r>
      <w:r>
        <w:rPr>
          <w:rFonts w:ascii="Times New Roman" w:hAnsi="Times New Roman" w:cs="Times New Roman"/>
          <w:sz w:val="24"/>
          <w:szCs w:val="24"/>
        </w:rPr>
        <w:t>tate in one of the first political restructuring in the post-independence period. Subsequent balkanization of the country further dismantle the political space as a bigger entity, thus, at present, it is made up of Six States of Adamawa, Bauchi, Borno, Gombe, Taraba and Yobe. Indeed the region is blessed with vast arable land amounting to about 1,794,400 ha under cultivation according to National Bureau of Statistics [NBS, 2018]. Unfortunately a sizeable portion of this arable land could not be cultivated due largely to displacement of many villages and towns especially in the most affected states of Adamawa, Borno and Yobe</w:t>
      </w:r>
      <w:r w:rsidR="00A2106D">
        <w:rPr>
          <w:rFonts w:ascii="Times New Roman" w:hAnsi="Times New Roman" w:cs="Times New Roman"/>
          <w:sz w:val="24"/>
          <w:szCs w:val="24"/>
        </w:rPr>
        <w:t xml:space="preserve"> by Boko Haram insurgency</w:t>
      </w:r>
      <w:r>
        <w:rPr>
          <w:rFonts w:ascii="Times New Roman" w:hAnsi="Times New Roman" w:cs="Times New Roman"/>
          <w:sz w:val="24"/>
          <w:szCs w:val="24"/>
        </w:rPr>
        <w:t xml:space="preserve">. </w:t>
      </w:r>
      <w:r w:rsidR="00A2106D">
        <w:rPr>
          <w:rFonts w:ascii="Times New Roman" w:hAnsi="Times New Roman" w:cs="Times New Roman"/>
          <w:sz w:val="24"/>
          <w:szCs w:val="24"/>
        </w:rPr>
        <w:t xml:space="preserve">The consequences rendered this </w:t>
      </w:r>
      <w:r>
        <w:rPr>
          <w:rFonts w:ascii="Times New Roman" w:hAnsi="Times New Roman" w:cs="Times New Roman"/>
          <w:sz w:val="24"/>
          <w:szCs w:val="24"/>
        </w:rPr>
        <w:t>arable land</w:t>
      </w:r>
      <w:r w:rsidR="00A2106D">
        <w:rPr>
          <w:rFonts w:ascii="Times New Roman" w:hAnsi="Times New Roman" w:cs="Times New Roman"/>
          <w:sz w:val="24"/>
          <w:szCs w:val="24"/>
        </w:rPr>
        <w:t xml:space="preserve"> uncultivated, thus,</w:t>
      </w:r>
      <w:r>
        <w:rPr>
          <w:rFonts w:ascii="Times New Roman" w:hAnsi="Times New Roman" w:cs="Times New Roman"/>
          <w:sz w:val="24"/>
          <w:szCs w:val="24"/>
        </w:rPr>
        <w:t xml:space="preserve"> in the midst of the insurgency </w:t>
      </w:r>
      <w:r w:rsidR="00A2106D">
        <w:rPr>
          <w:rFonts w:ascii="Times New Roman" w:hAnsi="Times New Roman" w:cs="Times New Roman"/>
          <w:sz w:val="24"/>
          <w:szCs w:val="24"/>
        </w:rPr>
        <w:t>in 2012, the region was</w:t>
      </w:r>
      <w:r>
        <w:rPr>
          <w:rFonts w:ascii="Times New Roman" w:hAnsi="Times New Roman" w:cs="Times New Roman"/>
          <w:sz w:val="24"/>
          <w:szCs w:val="24"/>
        </w:rPr>
        <w:t xml:space="preserve"> the second highest in poverty ranking by six Geo-Political zones of the country just after the North West [NBS 2012]. </w:t>
      </w:r>
    </w:p>
    <w:p w:rsidR="00404878" w:rsidRDefault="00A2106D" w:rsidP="00AD38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view of some of this impediment to development, the search for peace becomes necessary. </w:t>
      </w:r>
      <w:r w:rsidR="007D2AE8">
        <w:rPr>
          <w:rFonts w:ascii="Times New Roman" w:hAnsi="Times New Roman" w:cs="Times New Roman"/>
          <w:sz w:val="24"/>
          <w:szCs w:val="24"/>
        </w:rPr>
        <w:t>Peace is said to be an intangible com</w:t>
      </w:r>
      <w:r w:rsidR="00391D83">
        <w:rPr>
          <w:rFonts w:ascii="Times New Roman" w:hAnsi="Times New Roman" w:cs="Times New Roman"/>
          <w:sz w:val="24"/>
          <w:szCs w:val="24"/>
        </w:rPr>
        <w:t>modity with a priceless tag, which</w:t>
      </w:r>
      <w:r w:rsidR="007D2AE8">
        <w:rPr>
          <w:rFonts w:ascii="Times New Roman" w:hAnsi="Times New Roman" w:cs="Times New Roman"/>
          <w:sz w:val="24"/>
          <w:szCs w:val="24"/>
        </w:rPr>
        <w:t xml:space="preserve"> once shattered, gaining it back requires huge investment in terms of human and material resources. Therefore, absence of peace implies that a given community, region or country has been inflicted with instability particularly if the nature of the conflict is overt</w:t>
      </w:r>
      <w:r w:rsidR="00475E0B">
        <w:rPr>
          <w:rFonts w:ascii="Times New Roman" w:hAnsi="Times New Roman" w:cs="Times New Roman"/>
          <w:sz w:val="24"/>
          <w:szCs w:val="24"/>
        </w:rPr>
        <w:t>ly violent</w:t>
      </w:r>
      <w:r w:rsidR="007D2AE8">
        <w:rPr>
          <w:rFonts w:ascii="Times New Roman" w:hAnsi="Times New Roman" w:cs="Times New Roman"/>
          <w:sz w:val="24"/>
          <w:szCs w:val="24"/>
        </w:rPr>
        <w:t xml:space="preserve"> in character</w:t>
      </w:r>
      <w:r w:rsidR="00391D83">
        <w:rPr>
          <w:rFonts w:ascii="Times New Roman" w:hAnsi="Times New Roman" w:cs="Times New Roman"/>
          <w:sz w:val="24"/>
          <w:szCs w:val="24"/>
        </w:rPr>
        <w:t>.</w:t>
      </w:r>
      <w:r w:rsidR="00E85391">
        <w:rPr>
          <w:rFonts w:ascii="Times New Roman" w:hAnsi="Times New Roman" w:cs="Times New Roman"/>
          <w:sz w:val="24"/>
          <w:szCs w:val="24"/>
        </w:rPr>
        <w:t xml:space="preserve"> Johan Galtung</w:t>
      </w:r>
      <w:r w:rsidR="00391D83">
        <w:rPr>
          <w:rFonts w:ascii="Times New Roman" w:hAnsi="Times New Roman" w:cs="Times New Roman"/>
          <w:sz w:val="24"/>
          <w:szCs w:val="24"/>
        </w:rPr>
        <w:t>, a leading scholar on peace, popularized what he</w:t>
      </w:r>
      <w:r w:rsidR="00E85391">
        <w:rPr>
          <w:rFonts w:ascii="Times New Roman" w:hAnsi="Times New Roman" w:cs="Times New Roman"/>
          <w:sz w:val="24"/>
          <w:szCs w:val="24"/>
        </w:rPr>
        <w:t xml:space="preserve"> refers to as ‘negative peace’ and ‘positive peace’</w:t>
      </w:r>
      <w:r w:rsidR="007D2AE8">
        <w:rPr>
          <w:rFonts w:ascii="Times New Roman" w:hAnsi="Times New Roman" w:cs="Times New Roman"/>
          <w:sz w:val="24"/>
          <w:szCs w:val="24"/>
        </w:rPr>
        <w:t>.</w:t>
      </w:r>
      <w:r w:rsidR="00143D1D">
        <w:rPr>
          <w:rFonts w:ascii="Times New Roman" w:hAnsi="Times New Roman" w:cs="Times New Roman"/>
          <w:sz w:val="24"/>
          <w:szCs w:val="24"/>
        </w:rPr>
        <w:t xml:space="preserve"> </w:t>
      </w:r>
      <w:r w:rsidR="00143D1D">
        <w:rPr>
          <w:rFonts w:ascii="Times New Roman" w:hAnsi="Times New Roman" w:cs="Times New Roman"/>
          <w:sz w:val="24"/>
          <w:szCs w:val="24"/>
        </w:rPr>
        <w:lastRenderedPageBreak/>
        <w:t>Emphasizing that, positive peace is the absence of physical hostilities while negative peace is the</w:t>
      </w:r>
      <w:r w:rsidR="0018592A">
        <w:rPr>
          <w:rFonts w:ascii="Times New Roman" w:hAnsi="Times New Roman" w:cs="Times New Roman"/>
          <w:sz w:val="24"/>
          <w:szCs w:val="24"/>
        </w:rPr>
        <w:t xml:space="preserve"> absence of</w:t>
      </w:r>
      <w:r w:rsidR="00143D1D">
        <w:rPr>
          <w:rFonts w:ascii="Times New Roman" w:hAnsi="Times New Roman" w:cs="Times New Roman"/>
          <w:sz w:val="24"/>
          <w:szCs w:val="24"/>
        </w:rPr>
        <w:t xml:space="preserve"> structural violence imbued in the society</w:t>
      </w:r>
      <w:r w:rsidR="009B26C5">
        <w:rPr>
          <w:rFonts w:ascii="Times New Roman" w:hAnsi="Times New Roman" w:cs="Times New Roman"/>
          <w:sz w:val="24"/>
          <w:szCs w:val="24"/>
        </w:rPr>
        <w:t xml:space="preserve"> </w:t>
      </w:r>
      <w:r w:rsidR="00391D83" w:rsidRPr="00B06062">
        <w:rPr>
          <w:rFonts w:ascii="Times New Roman" w:hAnsi="Times New Roman" w:cs="Times New Roman"/>
          <w:sz w:val="24"/>
          <w:szCs w:val="24"/>
        </w:rPr>
        <w:t>(</w:t>
      </w:r>
      <w:r w:rsidR="00391D83">
        <w:rPr>
          <w:rFonts w:ascii="Times New Roman" w:hAnsi="Times New Roman" w:cs="Times New Roman"/>
          <w:sz w:val="24"/>
          <w:szCs w:val="24"/>
        </w:rPr>
        <w:t>Galtung</w:t>
      </w:r>
      <w:r w:rsidR="00743248">
        <w:rPr>
          <w:rFonts w:ascii="Times New Roman" w:hAnsi="Times New Roman" w:cs="Times New Roman"/>
          <w:sz w:val="24"/>
          <w:szCs w:val="24"/>
        </w:rPr>
        <w:t>, 1990</w:t>
      </w:r>
      <w:r w:rsidR="00391D83" w:rsidRPr="00B06062">
        <w:rPr>
          <w:rFonts w:ascii="Times New Roman" w:hAnsi="Times New Roman" w:cs="Times New Roman"/>
          <w:sz w:val="24"/>
          <w:szCs w:val="24"/>
        </w:rPr>
        <w:t>)</w:t>
      </w:r>
      <w:r w:rsidR="00143D1D">
        <w:rPr>
          <w:rFonts w:ascii="Times New Roman" w:hAnsi="Times New Roman" w:cs="Times New Roman"/>
          <w:sz w:val="24"/>
          <w:szCs w:val="24"/>
        </w:rPr>
        <w:t>. Nonetheless, v</w:t>
      </w:r>
      <w:r w:rsidR="007D2AE8">
        <w:rPr>
          <w:rFonts w:ascii="Times New Roman" w:hAnsi="Times New Roman" w:cs="Times New Roman"/>
          <w:sz w:val="24"/>
          <w:szCs w:val="24"/>
        </w:rPr>
        <w:t xml:space="preserve">iolent </w:t>
      </w:r>
      <w:r w:rsidR="00703FEC">
        <w:rPr>
          <w:rFonts w:ascii="Times New Roman" w:hAnsi="Times New Roman" w:cs="Times New Roman"/>
          <w:sz w:val="24"/>
          <w:szCs w:val="24"/>
        </w:rPr>
        <w:t>conflicts usually take</w:t>
      </w:r>
      <w:r w:rsidR="007D2AE8">
        <w:rPr>
          <w:rFonts w:ascii="Times New Roman" w:hAnsi="Times New Roman" w:cs="Times New Roman"/>
          <w:sz w:val="24"/>
          <w:szCs w:val="24"/>
        </w:rPr>
        <w:t xml:space="preserve"> its toll on both material and human lives living the survivors with scar</w:t>
      </w:r>
      <w:r w:rsidR="00703FEC">
        <w:rPr>
          <w:rFonts w:ascii="Times New Roman" w:hAnsi="Times New Roman" w:cs="Times New Roman"/>
          <w:sz w:val="24"/>
          <w:szCs w:val="24"/>
        </w:rPr>
        <w:t xml:space="preserve"> and gory tale of psychological trauma.</w:t>
      </w:r>
    </w:p>
    <w:p w:rsidR="003B5E06" w:rsidRDefault="00703FEC" w:rsidP="00AD388C">
      <w:pPr>
        <w:spacing w:line="480" w:lineRule="auto"/>
        <w:jc w:val="both"/>
        <w:rPr>
          <w:rFonts w:ascii="Times New Roman" w:hAnsi="Times New Roman" w:cs="Times New Roman"/>
          <w:sz w:val="24"/>
          <w:szCs w:val="24"/>
        </w:rPr>
      </w:pPr>
      <w:r>
        <w:rPr>
          <w:rFonts w:ascii="Times New Roman" w:hAnsi="Times New Roman" w:cs="Times New Roman"/>
          <w:sz w:val="24"/>
          <w:szCs w:val="24"/>
        </w:rPr>
        <w:t>However, in recent years, clocking to a decade now, the intangible commodity of ‘peace’ have so far eluded the North Eastern part of Nigeria due largely to the activities of Boko Haram insurgency</w:t>
      </w:r>
      <w:r w:rsidR="00143D1D">
        <w:rPr>
          <w:rFonts w:ascii="Times New Roman" w:hAnsi="Times New Roman" w:cs="Times New Roman"/>
          <w:sz w:val="24"/>
          <w:szCs w:val="24"/>
        </w:rPr>
        <w:t xml:space="preserve"> particularly in Adamawa, Borno and Yobe States</w:t>
      </w:r>
      <w:r>
        <w:rPr>
          <w:rFonts w:ascii="Times New Roman" w:hAnsi="Times New Roman" w:cs="Times New Roman"/>
          <w:sz w:val="24"/>
          <w:szCs w:val="24"/>
        </w:rPr>
        <w:t xml:space="preserve"> that crippled the socio-economic development of the region in terms of farming, fishing, education, health, infrastructure among others. It is worthy of note that prior to the advent of the Boko Haram insurgency in the North East, other forms of conflict do occurred</w:t>
      </w:r>
      <w:r w:rsidR="003B5E06">
        <w:rPr>
          <w:rFonts w:ascii="Times New Roman" w:hAnsi="Times New Roman" w:cs="Times New Roman"/>
          <w:sz w:val="24"/>
          <w:szCs w:val="24"/>
        </w:rPr>
        <w:t xml:space="preserve"> on both small and large scale</w:t>
      </w:r>
      <w:r w:rsidR="00475E0B">
        <w:rPr>
          <w:rFonts w:ascii="Times New Roman" w:hAnsi="Times New Roman" w:cs="Times New Roman"/>
          <w:sz w:val="24"/>
          <w:szCs w:val="24"/>
        </w:rPr>
        <w:t xml:space="preserve"> be it communal, ethnic or religious</w:t>
      </w:r>
      <w:r w:rsidR="00143D1D">
        <w:rPr>
          <w:rFonts w:ascii="Times New Roman" w:hAnsi="Times New Roman" w:cs="Times New Roman"/>
          <w:sz w:val="24"/>
          <w:szCs w:val="24"/>
        </w:rPr>
        <w:t xml:space="preserve"> or to a very large extent the emerging trend of herders/farmers skirmishes which has become a defining moment of social relations between and amongst myriad of ethnic groups</w:t>
      </w:r>
      <w:r>
        <w:rPr>
          <w:rFonts w:ascii="Times New Roman" w:hAnsi="Times New Roman" w:cs="Times New Roman"/>
          <w:sz w:val="24"/>
          <w:szCs w:val="24"/>
        </w:rPr>
        <w:t xml:space="preserve">. </w:t>
      </w:r>
    </w:p>
    <w:p w:rsidR="00575861" w:rsidRDefault="00143D1D" w:rsidP="00D10E48">
      <w:pPr>
        <w:spacing w:line="480" w:lineRule="auto"/>
        <w:jc w:val="both"/>
        <w:rPr>
          <w:rFonts w:ascii="Times New Roman" w:hAnsi="Times New Roman" w:cs="Times New Roman"/>
          <w:b/>
          <w:sz w:val="24"/>
          <w:szCs w:val="24"/>
        </w:rPr>
      </w:pPr>
      <w:r>
        <w:rPr>
          <w:rFonts w:ascii="Times New Roman" w:hAnsi="Times New Roman" w:cs="Times New Roman"/>
          <w:sz w:val="24"/>
          <w:szCs w:val="24"/>
        </w:rPr>
        <w:t>Be that as it may, t</w:t>
      </w:r>
      <w:r w:rsidR="00404878" w:rsidRPr="00586AA9">
        <w:rPr>
          <w:rFonts w:ascii="Times New Roman" w:hAnsi="Times New Roman" w:cs="Times New Roman"/>
          <w:sz w:val="24"/>
          <w:szCs w:val="24"/>
        </w:rPr>
        <w:t>he phenomena of conflicts and indee</w:t>
      </w:r>
      <w:r w:rsidR="00404878">
        <w:rPr>
          <w:rFonts w:ascii="Times New Roman" w:hAnsi="Times New Roman" w:cs="Times New Roman"/>
          <w:sz w:val="24"/>
          <w:szCs w:val="24"/>
        </w:rPr>
        <w:t xml:space="preserve">d the </w:t>
      </w:r>
      <w:r>
        <w:rPr>
          <w:rFonts w:ascii="Times New Roman" w:hAnsi="Times New Roman" w:cs="Times New Roman"/>
          <w:sz w:val="24"/>
          <w:szCs w:val="24"/>
        </w:rPr>
        <w:t>questions</w:t>
      </w:r>
      <w:r w:rsidR="00404878">
        <w:rPr>
          <w:rFonts w:ascii="Times New Roman" w:hAnsi="Times New Roman" w:cs="Times New Roman"/>
          <w:sz w:val="24"/>
          <w:szCs w:val="24"/>
        </w:rPr>
        <w:t xml:space="preserve"> of terrorism and insurgency is a global concern,</w:t>
      </w:r>
      <w:r w:rsidR="00404878" w:rsidRPr="00586AA9">
        <w:rPr>
          <w:rFonts w:ascii="Times New Roman" w:hAnsi="Times New Roman" w:cs="Times New Roman"/>
          <w:sz w:val="24"/>
          <w:szCs w:val="24"/>
        </w:rPr>
        <w:t xml:space="preserve"> owing to the fact that communities, societies, states and nation-states have experienced or are experiencing one form of conflict or the other, be it an overt or covert conflicts as the case may be.</w:t>
      </w:r>
      <w:r w:rsidR="00D10E48">
        <w:rPr>
          <w:rFonts w:ascii="Times New Roman" w:hAnsi="Times New Roman" w:cs="Times New Roman"/>
          <w:b/>
          <w:sz w:val="24"/>
          <w:szCs w:val="24"/>
        </w:rPr>
        <w:t xml:space="preserve"> </w:t>
      </w:r>
    </w:p>
    <w:p w:rsidR="00391D83" w:rsidRPr="00D23680" w:rsidRDefault="00703FEC" w:rsidP="00D236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75E0B">
        <w:rPr>
          <w:rFonts w:ascii="Times New Roman" w:hAnsi="Times New Roman" w:cs="Times New Roman"/>
          <w:sz w:val="24"/>
          <w:szCs w:val="24"/>
        </w:rPr>
        <w:t xml:space="preserve">paper </w:t>
      </w:r>
      <w:r w:rsidR="00143D1D">
        <w:rPr>
          <w:rFonts w:ascii="Times New Roman" w:hAnsi="Times New Roman" w:cs="Times New Roman"/>
          <w:sz w:val="24"/>
          <w:szCs w:val="24"/>
        </w:rPr>
        <w:t>scrutinized</w:t>
      </w:r>
      <w:r>
        <w:rPr>
          <w:rFonts w:ascii="Times New Roman" w:hAnsi="Times New Roman" w:cs="Times New Roman"/>
          <w:sz w:val="24"/>
          <w:szCs w:val="24"/>
        </w:rPr>
        <w:t xml:space="preserve"> </w:t>
      </w:r>
      <w:r w:rsidR="00A26A54">
        <w:rPr>
          <w:rFonts w:ascii="Times New Roman" w:hAnsi="Times New Roman" w:cs="Times New Roman"/>
          <w:sz w:val="24"/>
          <w:szCs w:val="24"/>
        </w:rPr>
        <w:t>P</w:t>
      </w:r>
      <w:r w:rsidR="008E45FE">
        <w:rPr>
          <w:rFonts w:ascii="Times New Roman" w:hAnsi="Times New Roman" w:cs="Times New Roman"/>
          <w:sz w:val="24"/>
          <w:szCs w:val="24"/>
        </w:rPr>
        <w:t>eace-</w:t>
      </w:r>
      <w:r w:rsidR="00A26A54">
        <w:rPr>
          <w:rFonts w:ascii="Times New Roman" w:hAnsi="Times New Roman" w:cs="Times New Roman"/>
          <w:sz w:val="24"/>
          <w:szCs w:val="24"/>
        </w:rPr>
        <w:t>B</w:t>
      </w:r>
      <w:r w:rsidR="008E45FE">
        <w:rPr>
          <w:rFonts w:ascii="Times New Roman" w:hAnsi="Times New Roman" w:cs="Times New Roman"/>
          <w:sz w:val="24"/>
          <w:szCs w:val="24"/>
        </w:rPr>
        <w:t>uilding</w:t>
      </w:r>
      <w:r w:rsidR="00AD388C">
        <w:rPr>
          <w:rFonts w:ascii="Times New Roman" w:hAnsi="Times New Roman" w:cs="Times New Roman"/>
          <w:sz w:val="24"/>
          <w:szCs w:val="24"/>
        </w:rPr>
        <w:t xml:space="preserve"> </w:t>
      </w:r>
      <w:r w:rsidR="00A26A54">
        <w:rPr>
          <w:rFonts w:ascii="Times New Roman" w:hAnsi="Times New Roman" w:cs="Times New Roman"/>
          <w:sz w:val="24"/>
          <w:szCs w:val="24"/>
        </w:rPr>
        <w:t>E</w:t>
      </w:r>
      <w:r w:rsidR="008E45FE">
        <w:rPr>
          <w:rFonts w:ascii="Times New Roman" w:hAnsi="Times New Roman" w:cs="Times New Roman"/>
          <w:sz w:val="24"/>
          <w:szCs w:val="24"/>
        </w:rPr>
        <w:t>ffort</w:t>
      </w:r>
      <w:r w:rsidR="00475E0B">
        <w:rPr>
          <w:rFonts w:ascii="Times New Roman" w:hAnsi="Times New Roman" w:cs="Times New Roman"/>
          <w:sz w:val="24"/>
          <w:szCs w:val="24"/>
        </w:rPr>
        <w:t xml:space="preserve"> </w:t>
      </w:r>
      <w:r w:rsidR="00AD388C">
        <w:rPr>
          <w:rFonts w:ascii="Times New Roman" w:hAnsi="Times New Roman" w:cs="Times New Roman"/>
          <w:sz w:val="24"/>
          <w:szCs w:val="24"/>
        </w:rPr>
        <w:t>towards a sustainable peace in the</w:t>
      </w:r>
      <w:r w:rsidR="00475E0B">
        <w:rPr>
          <w:rFonts w:ascii="Times New Roman" w:hAnsi="Times New Roman" w:cs="Times New Roman"/>
          <w:sz w:val="24"/>
          <w:szCs w:val="24"/>
        </w:rPr>
        <w:t xml:space="preserve"> North East and what need to be done in</w:t>
      </w:r>
      <w:r w:rsidR="00D01C47">
        <w:rPr>
          <w:rFonts w:ascii="Times New Roman" w:hAnsi="Times New Roman" w:cs="Times New Roman"/>
          <w:sz w:val="24"/>
          <w:szCs w:val="24"/>
        </w:rPr>
        <w:t xml:space="preserve"> a sustained manner</w:t>
      </w:r>
      <w:r w:rsidR="009B26C5">
        <w:rPr>
          <w:rFonts w:ascii="Times New Roman" w:hAnsi="Times New Roman" w:cs="Times New Roman"/>
          <w:sz w:val="24"/>
          <w:szCs w:val="24"/>
        </w:rPr>
        <w:t xml:space="preserve"> in terms of </w:t>
      </w:r>
      <w:r w:rsidR="00D00FD0">
        <w:rPr>
          <w:rFonts w:ascii="Times New Roman" w:hAnsi="Times New Roman" w:cs="Times New Roman"/>
          <w:sz w:val="24"/>
          <w:szCs w:val="24"/>
        </w:rPr>
        <w:t>investment</w:t>
      </w:r>
      <w:r w:rsidR="00D01C47">
        <w:rPr>
          <w:rFonts w:ascii="Times New Roman" w:hAnsi="Times New Roman" w:cs="Times New Roman"/>
          <w:sz w:val="24"/>
          <w:szCs w:val="24"/>
        </w:rPr>
        <w:t xml:space="preserve"> that would eventually mitigate and contain</w:t>
      </w:r>
      <w:r w:rsidR="00475E0B">
        <w:rPr>
          <w:rFonts w:ascii="Times New Roman" w:hAnsi="Times New Roman" w:cs="Times New Roman"/>
          <w:sz w:val="24"/>
          <w:szCs w:val="24"/>
        </w:rPr>
        <w:t xml:space="preserve"> the</w:t>
      </w:r>
      <w:r w:rsidR="00806E42">
        <w:rPr>
          <w:rFonts w:ascii="Times New Roman" w:hAnsi="Times New Roman" w:cs="Times New Roman"/>
          <w:sz w:val="24"/>
          <w:szCs w:val="24"/>
        </w:rPr>
        <w:t xml:space="preserve"> remnants of the insurgency a</w:t>
      </w:r>
      <w:r w:rsidR="00475E0B">
        <w:rPr>
          <w:rFonts w:ascii="Times New Roman" w:hAnsi="Times New Roman" w:cs="Times New Roman"/>
          <w:sz w:val="24"/>
          <w:szCs w:val="24"/>
        </w:rPr>
        <w:t>nd other forms of conflicts in the region.</w:t>
      </w:r>
      <w:r w:rsidR="00D10E48">
        <w:rPr>
          <w:rFonts w:ascii="Times New Roman" w:hAnsi="Times New Roman" w:cs="Times New Roman"/>
          <w:sz w:val="24"/>
          <w:szCs w:val="24"/>
        </w:rPr>
        <w:t xml:space="preserve"> It also </w:t>
      </w:r>
      <w:r w:rsidR="00A26A54">
        <w:rPr>
          <w:rFonts w:ascii="Times New Roman" w:hAnsi="Times New Roman" w:cs="Times New Roman"/>
          <w:sz w:val="24"/>
          <w:szCs w:val="24"/>
        </w:rPr>
        <w:t>aims</w:t>
      </w:r>
      <w:r w:rsidR="00D10E48">
        <w:rPr>
          <w:rFonts w:ascii="Times New Roman" w:hAnsi="Times New Roman" w:cs="Times New Roman"/>
          <w:sz w:val="24"/>
          <w:szCs w:val="24"/>
        </w:rPr>
        <w:t xml:space="preserve"> at underscoring</w:t>
      </w:r>
      <w:r w:rsidR="00D10E48" w:rsidRPr="00150371">
        <w:rPr>
          <w:rFonts w:ascii="Times New Roman" w:hAnsi="Times New Roman" w:cs="Times New Roman"/>
          <w:sz w:val="24"/>
          <w:szCs w:val="24"/>
        </w:rPr>
        <w:t xml:space="preserve"> the </w:t>
      </w:r>
      <w:r w:rsidR="00D10E48" w:rsidRPr="00D10E48">
        <w:rPr>
          <w:rFonts w:ascii="Times New Roman" w:hAnsi="Times New Roman" w:cs="Times New Roman"/>
          <w:sz w:val="24"/>
          <w:szCs w:val="24"/>
        </w:rPr>
        <w:t xml:space="preserve">Prospects </w:t>
      </w:r>
      <w:r w:rsidR="00D10E48" w:rsidRPr="00150371">
        <w:rPr>
          <w:rFonts w:ascii="Times New Roman" w:hAnsi="Times New Roman" w:cs="Times New Roman"/>
          <w:sz w:val="24"/>
          <w:szCs w:val="24"/>
        </w:rPr>
        <w:t xml:space="preserve">and the </w:t>
      </w:r>
      <w:r w:rsidR="00D10E48" w:rsidRPr="00D10E48">
        <w:rPr>
          <w:rFonts w:ascii="Times New Roman" w:hAnsi="Times New Roman" w:cs="Times New Roman"/>
          <w:sz w:val="24"/>
          <w:szCs w:val="24"/>
        </w:rPr>
        <w:t>challenges</w:t>
      </w:r>
      <w:r w:rsidR="00A26A54">
        <w:rPr>
          <w:rFonts w:ascii="Times New Roman" w:hAnsi="Times New Roman" w:cs="Times New Roman"/>
          <w:sz w:val="24"/>
          <w:szCs w:val="24"/>
        </w:rPr>
        <w:t xml:space="preserve"> in post conflict peace-</w:t>
      </w:r>
      <w:r w:rsidR="00D10E48" w:rsidRPr="00150371">
        <w:rPr>
          <w:rFonts w:ascii="Times New Roman" w:hAnsi="Times New Roman" w:cs="Times New Roman"/>
          <w:sz w:val="24"/>
          <w:szCs w:val="24"/>
        </w:rPr>
        <w:t>building,</w:t>
      </w:r>
      <w:r w:rsidR="00D10E48">
        <w:rPr>
          <w:rFonts w:ascii="Times New Roman" w:hAnsi="Times New Roman" w:cs="Times New Roman"/>
          <w:sz w:val="24"/>
          <w:szCs w:val="24"/>
        </w:rPr>
        <w:t xml:space="preserve"> management,</w:t>
      </w:r>
      <w:r w:rsidR="00D10E48" w:rsidRPr="00150371">
        <w:rPr>
          <w:rFonts w:ascii="Times New Roman" w:hAnsi="Times New Roman" w:cs="Times New Roman"/>
          <w:sz w:val="24"/>
          <w:szCs w:val="24"/>
        </w:rPr>
        <w:t xml:space="preserve"> reconciliation, mediation</w:t>
      </w:r>
      <w:r w:rsidR="00D10E48">
        <w:rPr>
          <w:rFonts w:ascii="Times New Roman" w:hAnsi="Times New Roman" w:cs="Times New Roman"/>
          <w:sz w:val="24"/>
          <w:szCs w:val="24"/>
        </w:rPr>
        <w:t xml:space="preserve"> and resolu</w:t>
      </w:r>
      <w:r w:rsidR="00D10E48" w:rsidRPr="00150371">
        <w:rPr>
          <w:rFonts w:ascii="Times New Roman" w:hAnsi="Times New Roman" w:cs="Times New Roman"/>
          <w:sz w:val="24"/>
          <w:szCs w:val="24"/>
        </w:rPr>
        <w:t>tion</w:t>
      </w:r>
      <w:r w:rsidR="00D10E48">
        <w:rPr>
          <w:rFonts w:ascii="Times New Roman" w:hAnsi="Times New Roman" w:cs="Times New Roman"/>
          <w:sz w:val="24"/>
          <w:szCs w:val="24"/>
        </w:rPr>
        <w:t xml:space="preserve"> in a more robust and pragmatic way</w:t>
      </w:r>
      <w:r w:rsidR="003D1946">
        <w:rPr>
          <w:rFonts w:ascii="Times New Roman" w:hAnsi="Times New Roman" w:cs="Times New Roman"/>
          <w:sz w:val="24"/>
          <w:szCs w:val="24"/>
        </w:rPr>
        <w:t xml:space="preserve"> possible.</w:t>
      </w:r>
      <w:r w:rsidR="00D23680">
        <w:rPr>
          <w:rFonts w:ascii="Times New Roman" w:hAnsi="Times New Roman" w:cs="Times New Roman"/>
          <w:sz w:val="24"/>
          <w:szCs w:val="24"/>
        </w:rPr>
        <w:t xml:space="preserve"> The paper is structured into six sections, beginning with the introduction then a section </w:t>
      </w:r>
      <w:r w:rsidR="00D23680">
        <w:rPr>
          <w:rFonts w:ascii="Times New Roman" w:hAnsi="Times New Roman" w:cs="Times New Roman"/>
          <w:sz w:val="24"/>
          <w:szCs w:val="24"/>
        </w:rPr>
        <w:lastRenderedPageBreak/>
        <w:t>on understanding concept of peace-building after which is the review of some peace-building approaches/perspectives. It is followed by the discussion on peace-building efforts in the north east from the conflict transformation approach, conclusion</w:t>
      </w:r>
      <w:r w:rsidR="00D23680" w:rsidRPr="00D23680">
        <w:rPr>
          <w:rFonts w:ascii="Times New Roman" w:hAnsi="Times New Roman" w:cs="Times New Roman"/>
          <w:sz w:val="24"/>
          <w:szCs w:val="24"/>
        </w:rPr>
        <w:t xml:space="preserve"> </w:t>
      </w:r>
      <w:r w:rsidR="00D23680">
        <w:rPr>
          <w:rFonts w:ascii="Times New Roman" w:hAnsi="Times New Roman" w:cs="Times New Roman"/>
          <w:sz w:val="24"/>
          <w:szCs w:val="24"/>
        </w:rPr>
        <w:t>and recommendations are the last part of the paper.</w:t>
      </w:r>
    </w:p>
    <w:p w:rsidR="003D1946" w:rsidRDefault="00A74321" w:rsidP="00D236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Understanding</w:t>
      </w:r>
      <w:r w:rsidR="0018592A" w:rsidRPr="0018592A">
        <w:rPr>
          <w:rFonts w:ascii="Times New Roman" w:hAnsi="Times New Roman" w:cs="Times New Roman"/>
          <w:b/>
          <w:sz w:val="24"/>
          <w:szCs w:val="24"/>
        </w:rPr>
        <w:t xml:space="preserve"> Concept of </w:t>
      </w:r>
      <w:r w:rsidR="0054493F" w:rsidRPr="00A26A54">
        <w:rPr>
          <w:rFonts w:ascii="Times New Roman" w:hAnsi="Times New Roman" w:cs="Times New Roman"/>
          <w:b/>
          <w:sz w:val="24"/>
          <w:szCs w:val="24"/>
        </w:rPr>
        <w:t>Peace-Building</w:t>
      </w:r>
    </w:p>
    <w:p w:rsidR="0018592A" w:rsidRPr="000F2DDA" w:rsidRDefault="0018592A" w:rsidP="000F2DDA">
      <w:pPr>
        <w:spacing w:after="0" w:line="480" w:lineRule="auto"/>
        <w:jc w:val="both"/>
        <w:rPr>
          <w:rFonts w:ascii="Times New Roman" w:hAnsi="Times New Roman" w:cs="Times New Roman"/>
          <w:sz w:val="24"/>
          <w:szCs w:val="24"/>
        </w:rPr>
      </w:pPr>
      <w:r w:rsidRPr="000F2DDA">
        <w:rPr>
          <w:rFonts w:ascii="Times New Roman" w:hAnsi="Times New Roman" w:cs="Times New Roman"/>
          <w:sz w:val="24"/>
          <w:szCs w:val="24"/>
        </w:rPr>
        <w:t>Let me begin with a quotation from the former Nassarawa state Governor Abdullahi Adamu during the Northern peace conference in 2004, tagged Peace-Building and Conflict Resolu</w:t>
      </w:r>
      <w:r w:rsidR="009A7D9E">
        <w:rPr>
          <w:rFonts w:ascii="Times New Roman" w:hAnsi="Times New Roman" w:cs="Times New Roman"/>
          <w:sz w:val="24"/>
          <w:szCs w:val="24"/>
        </w:rPr>
        <w:t>tion in Northern Nigeria held at Arewa House,</w:t>
      </w:r>
      <w:r w:rsidRPr="000F2DDA">
        <w:rPr>
          <w:rFonts w:ascii="Times New Roman" w:hAnsi="Times New Roman" w:cs="Times New Roman"/>
          <w:sz w:val="24"/>
          <w:szCs w:val="24"/>
        </w:rPr>
        <w:t xml:space="preserve"> Kaduna</w:t>
      </w:r>
      <w:r w:rsidR="00D00FD0" w:rsidRPr="000F2DDA">
        <w:rPr>
          <w:rFonts w:ascii="Times New Roman" w:hAnsi="Times New Roman" w:cs="Times New Roman"/>
          <w:sz w:val="24"/>
          <w:szCs w:val="24"/>
        </w:rPr>
        <w:t xml:space="preserve">, </w:t>
      </w:r>
      <w:r w:rsidR="000F2DDA">
        <w:rPr>
          <w:rFonts w:ascii="Times New Roman" w:hAnsi="Times New Roman" w:cs="Times New Roman"/>
          <w:sz w:val="24"/>
          <w:szCs w:val="24"/>
        </w:rPr>
        <w:t xml:space="preserve">who </w:t>
      </w:r>
      <w:r w:rsidR="00D00FD0" w:rsidRPr="000F2DDA">
        <w:rPr>
          <w:rFonts w:ascii="Times New Roman" w:hAnsi="Times New Roman" w:cs="Times New Roman"/>
          <w:sz w:val="24"/>
          <w:szCs w:val="24"/>
        </w:rPr>
        <w:t>posi</w:t>
      </w:r>
      <w:r w:rsidR="000F2DDA">
        <w:rPr>
          <w:rFonts w:ascii="Times New Roman" w:hAnsi="Times New Roman" w:cs="Times New Roman"/>
          <w:sz w:val="24"/>
          <w:szCs w:val="24"/>
        </w:rPr>
        <w:t>ts</w:t>
      </w:r>
      <w:r w:rsidR="00D00FD0" w:rsidRPr="000F2DDA">
        <w:rPr>
          <w:rFonts w:ascii="Times New Roman" w:hAnsi="Times New Roman" w:cs="Times New Roman"/>
          <w:sz w:val="24"/>
          <w:szCs w:val="24"/>
        </w:rPr>
        <w:t xml:space="preserve"> that;</w:t>
      </w:r>
    </w:p>
    <w:p w:rsidR="0018592A" w:rsidRPr="003F6167" w:rsidRDefault="0018592A" w:rsidP="003F6167">
      <w:pPr>
        <w:pStyle w:val="ListParagraph"/>
        <w:spacing w:line="240" w:lineRule="auto"/>
        <w:ind w:left="1440" w:right="1152"/>
        <w:jc w:val="both"/>
        <w:rPr>
          <w:rFonts w:ascii="Times New Roman" w:hAnsi="Times New Roman" w:cs="Times New Roman"/>
          <w:i/>
          <w:sz w:val="24"/>
          <w:szCs w:val="24"/>
        </w:rPr>
      </w:pPr>
      <w:r w:rsidRPr="00D00FD0">
        <w:rPr>
          <w:rFonts w:ascii="Times New Roman" w:hAnsi="Times New Roman" w:cs="Times New Roman"/>
          <w:i/>
          <w:sz w:val="24"/>
          <w:szCs w:val="24"/>
        </w:rPr>
        <w:t xml:space="preserve">The search for peace is a commitment, progress for peace is critical to all human societies. Its absence has disastrous and enormous consequences. But we cannot search for peace outside ourselves as it resides in the minds of men and women. Wars and disagreements begin in the mind. The same mind that hatches wars and disagreement also hatches peace… </w:t>
      </w:r>
      <w:r w:rsidRPr="003F6167">
        <w:rPr>
          <w:rFonts w:ascii="Times New Roman" w:hAnsi="Times New Roman" w:cs="Times New Roman"/>
          <w:sz w:val="24"/>
          <w:szCs w:val="24"/>
        </w:rPr>
        <w:t>[Adamu in Yakubu and Bobboyi 2004</w:t>
      </w:r>
      <w:r w:rsidR="00D00FD0" w:rsidRPr="003F6167">
        <w:rPr>
          <w:rFonts w:ascii="Times New Roman" w:hAnsi="Times New Roman" w:cs="Times New Roman"/>
          <w:sz w:val="24"/>
          <w:szCs w:val="24"/>
        </w:rPr>
        <w:t xml:space="preserve"> p</w:t>
      </w:r>
      <w:r w:rsidR="00C94F48" w:rsidRPr="003F6167">
        <w:rPr>
          <w:rFonts w:ascii="Times New Roman" w:hAnsi="Times New Roman" w:cs="Times New Roman"/>
          <w:sz w:val="24"/>
          <w:szCs w:val="24"/>
        </w:rPr>
        <w:t>8</w:t>
      </w:r>
      <w:r w:rsidRPr="003F6167">
        <w:rPr>
          <w:rFonts w:ascii="Times New Roman" w:hAnsi="Times New Roman" w:cs="Times New Roman"/>
          <w:sz w:val="24"/>
          <w:szCs w:val="24"/>
        </w:rPr>
        <w:t>].</w:t>
      </w:r>
    </w:p>
    <w:p w:rsidR="0054493F" w:rsidRDefault="0054493F" w:rsidP="000F2DDA">
      <w:pPr>
        <w:spacing w:line="480" w:lineRule="auto"/>
        <w:jc w:val="both"/>
        <w:rPr>
          <w:rFonts w:ascii="Times New Roman" w:hAnsi="Times New Roman" w:cs="Times New Roman"/>
          <w:sz w:val="24"/>
          <w:szCs w:val="24"/>
        </w:rPr>
      </w:pPr>
      <w:r>
        <w:rPr>
          <w:rFonts w:ascii="Times New Roman" w:hAnsi="Times New Roman" w:cs="Times New Roman"/>
          <w:sz w:val="24"/>
          <w:szCs w:val="24"/>
        </w:rPr>
        <w:t>The concept of peace-building is credited to the former United Nations [UN] Secre</w:t>
      </w:r>
      <w:r w:rsidR="00806E42">
        <w:rPr>
          <w:rFonts w:ascii="Times New Roman" w:hAnsi="Times New Roman" w:cs="Times New Roman"/>
          <w:sz w:val="24"/>
          <w:szCs w:val="24"/>
        </w:rPr>
        <w:t>tary General, Boutrous Boutrous-</w:t>
      </w:r>
      <w:r>
        <w:rPr>
          <w:rFonts w:ascii="Times New Roman" w:hAnsi="Times New Roman" w:cs="Times New Roman"/>
          <w:sz w:val="24"/>
          <w:szCs w:val="24"/>
        </w:rPr>
        <w:t>Ghali in his effort to provide a conflict resolution strategies and mechanism. In his capacity as the UN Secretary General, he issued a UN agenda for peace in 1992, with the task before the UN and peace prac</w:t>
      </w:r>
      <w:r w:rsidR="00A26A54">
        <w:rPr>
          <w:rFonts w:ascii="Times New Roman" w:hAnsi="Times New Roman" w:cs="Times New Roman"/>
          <w:sz w:val="24"/>
          <w:szCs w:val="24"/>
        </w:rPr>
        <w:t>ti</w:t>
      </w:r>
      <w:r>
        <w:rPr>
          <w:rFonts w:ascii="Times New Roman" w:hAnsi="Times New Roman" w:cs="Times New Roman"/>
          <w:sz w:val="24"/>
          <w:szCs w:val="24"/>
        </w:rPr>
        <w:t>tioners to undertake among others; preventive diplomacy, peace-making, peace-keeping and peace-building. Consequently, by mid 1990s</w:t>
      </w:r>
      <w:r w:rsidR="00A26A54">
        <w:rPr>
          <w:rFonts w:ascii="Times New Roman" w:hAnsi="Times New Roman" w:cs="Times New Roman"/>
          <w:sz w:val="24"/>
          <w:szCs w:val="24"/>
        </w:rPr>
        <w:t>, research efforts on this new UN agenda showed that, it is increasingly becoming difficult for parties to implement it on their own without oversight and assistance from international actors [Hampson, 1996]</w:t>
      </w:r>
      <w:r w:rsidR="004635BE">
        <w:rPr>
          <w:rFonts w:ascii="Times New Roman" w:hAnsi="Times New Roman" w:cs="Times New Roman"/>
          <w:sz w:val="24"/>
          <w:szCs w:val="24"/>
        </w:rPr>
        <w:t>.</w:t>
      </w:r>
      <w:r w:rsidR="00A72937">
        <w:rPr>
          <w:rFonts w:ascii="Times New Roman" w:hAnsi="Times New Roman" w:cs="Times New Roman"/>
          <w:sz w:val="24"/>
          <w:szCs w:val="24"/>
        </w:rPr>
        <w:t xml:space="preserve"> The </w:t>
      </w:r>
      <w:r w:rsidR="00832C81">
        <w:rPr>
          <w:rFonts w:ascii="Times New Roman" w:hAnsi="Times New Roman" w:cs="Times New Roman"/>
          <w:sz w:val="24"/>
          <w:szCs w:val="24"/>
        </w:rPr>
        <w:t>focus</w:t>
      </w:r>
      <w:r w:rsidR="00A72937">
        <w:rPr>
          <w:rFonts w:ascii="Times New Roman" w:hAnsi="Times New Roman" w:cs="Times New Roman"/>
          <w:sz w:val="24"/>
          <w:szCs w:val="24"/>
        </w:rPr>
        <w:t xml:space="preserve"> of this paper in centered </w:t>
      </w:r>
      <w:r w:rsidR="00832C81">
        <w:rPr>
          <w:rFonts w:ascii="Times New Roman" w:hAnsi="Times New Roman" w:cs="Times New Roman"/>
          <w:sz w:val="24"/>
          <w:szCs w:val="24"/>
        </w:rPr>
        <w:t>on peace-building efforts in the North East, hence, other concepts as outlined above would only be mention for reference and clarity as the case may be.</w:t>
      </w:r>
    </w:p>
    <w:p w:rsidR="004635BE" w:rsidRDefault="001A38EE" w:rsidP="00A743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Though the concept of ‘Peace-Building’ has been attributed to Boutros-Ghali, however, prior to the UN report in 1995, the concept was essentially restricted to activities designed to consolidate peace in post-conflict countries in order to avoid relapse into the circle of conflict [Karbo 2008]. Similarly, another refutable diplomat in person of Kofi Annan in his Agenda for Development [2004]</w:t>
      </w:r>
      <w:r w:rsidR="00442C5A">
        <w:rPr>
          <w:rFonts w:ascii="Times New Roman" w:hAnsi="Times New Roman" w:cs="Times New Roman"/>
          <w:sz w:val="24"/>
          <w:szCs w:val="24"/>
        </w:rPr>
        <w:t xml:space="preserve">, Annan </w:t>
      </w:r>
      <w:r w:rsidR="00391D83">
        <w:rPr>
          <w:rFonts w:ascii="Times New Roman" w:hAnsi="Times New Roman" w:cs="Times New Roman"/>
          <w:sz w:val="24"/>
          <w:szCs w:val="24"/>
        </w:rPr>
        <w:t>argued</w:t>
      </w:r>
      <w:r w:rsidR="00442C5A">
        <w:rPr>
          <w:rFonts w:ascii="Times New Roman" w:hAnsi="Times New Roman" w:cs="Times New Roman"/>
          <w:sz w:val="24"/>
          <w:szCs w:val="24"/>
        </w:rPr>
        <w:t xml:space="preserve"> that</w:t>
      </w:r>
      <w:r w:rsidR="00391D83">
        <w:rPr>
          <w:rFonts w:ascii="Times New Roman" w:hAnsi="Times New Roman" w:cs="Times New Roman"/>
          <w:sz w:val="24"/>
          <w:szCs w:val="24"/>
        </w:rPr>
        <w:t>,</w:t>
      </w:r>
      <w:r w:rsidR="00442C5A">
        <w:rPr>
          <w:rFonts w:ascii="Times New Roman" w:hAnsi="Times New Roman" w:cs="Times New Roman"/>
          <w:sz w:val="24"/>
          <w:szCs w:val="24"/>
        </w:rPr>
        <w:t xml:space="preserve"> the requisite for peace-building effort is pegged on a sustained cooperative work on the underlying economic, social, cultural and humanitarian problems </w:t>
      </w:r>
      <w:r w:rsidR="0052088A">
        <w:rPr>
          <w:rFonts w:ascii="Times New Roman" w:hAnsi="Times New Roman" w:cs="Times New Roman"/>
          <w:sz w:val="24"/>
          <w:szCs w:val="24"/>
        </w:rPr>
        <w:t xml:space="preserve">[Annan 2004]. In view of the above and other empirical studies on peace-building, certain shortcomings were quick to be identified, that it has utilized a limited and narrow analysis which more often focuses on short term measures of transitions. </w:t>
      </w:r>
    </w:p>
    <w:p w:rsidR="00832C81" w:rsidRDefault="00832C81" w:rsidP="009847B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view is shared by Ali and Mathew [2004] </w:t>
      </w:r>
      <w:r w:rsidR="00806E42">
        <w:rPr>
          <w:rFonts w:ascii="Times New Roman" w:hAnsi="Times New Roman" w:cs="Times New Roman"/>
          <w:sz w:val="24"/>
          <w:szCs w:val="24"/>
        </w:rPr>
        <w:t>concurring</w:t>
      </w:r>
      <w:r>
        <w:rPr>
          <w:rFonts w:ascii="Times New Roman" w:hAnsi="Times New Roman" w:cs="Times New Roman"/>
          <w:sz w:val="24"/>
          <w:szCs w:val="24"/>
        </w:rPr>
        <w:t xml:space="preserve"> with the fact that, short term peace-building processes</w:t>
      </w:r>
      <w:r w:rsidR="00C87EAE">
        <w:rPr>
          <w:rFonts w:ascii="Times New Roman" w:hAnsi="Times New Roman" w:cs="Times New Roman"/>
          <w:sz w:val="24"/>
          <w:szCs w:val="24"/>
        </w:rPr>
        <w:t xml:space="preserve"> as proposed in the preceding agenda and other independent studies, argued that;</w:t>
      </w:r>
    </w:p>
    <w:p w:rsidR="00C87EAE" w:rsidRPr="009847BC" w:rsidRDefault="00C87EAE" w:rsidP="00C87EAE">
      <w:pPr>
        <w:spacing w:line="240" w:lineRule="auto"/>
        <w:ind w:left="1152" w:right="1440"/>
        <w:jc w:val="both"/>
        <w:rPr>
          <w:rFonts w:ascii="Times New Roman" w:hAnsi="Times New Roman" w:cs="Times New Roman"/>
          <w:sz w:val="24"/>
          <w:szCs w:val="24"/>
        </w:rPr>
      </w:pPr>
      <w:r w:rsidRPr="00A74321">
        <w:rPr>
          <w:rFonts w:ascii="Times New Roman" w:hAnsi="Times New Roman" w:cs="Times New Roman"/>
          <w:i/>
          <w:sz w:val="24"/>
          <w:szCs w:val="24"/>
        </w:rPr>
        <w:t>Emphasis on short term measures such as signing of ceasefire, the demilitarization and reintegration of former combatant, the resettlement of displaced persons among others [sic] are not sustainable with greater potentials for relapse</w:t>
      </w:r>
      <w:r w:rsidR="009847BC">
        <w:rPr>
          <w:rFonts w:ascii="Times New Roman" w:hAnsi="Times New Roman" w:cs="Times New Roman"/>
          <w:sz w:val="24"/>
          <w:szCs w:val="24"/>
        </w:rPr>
        <w:t xml:space="preserve"> [Ali and Mathew 2004</w:t>
      </w:r>
      <w:r w:rsidR="002D0891">
        <w:rPr>
          <w:rFonts w:ascii="Times New Roman" w:hAnsi="Times New Roman" w:cs="Times New Roman"/>
          <w:sz w:val="24"/>
          <w:szCs w:val="24"/>
        </w:rPr>
        <w:t>]</w:t>
      </w:r>
    </w:p>
    <w:p w:rsidR="0057446A" w:rsidRDefault="00E26F79" w:rsidP="00B869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Studies as conducted in post-conflict societies such as Angola, Somalia and Sudan have proven the weaknesses of the much emphasise political aspects of the complex process of building sustainable peace [Karbo 2008]. Derivable from the above, Karbo </w:t>
      </w:r>
      <w:r w:rsidR="0057446A">
        <w:rPr>
          <w:rFonts w:ascii="Times New Roman" w:hAnsi="Times New Roman" w:cs="Times New Roman"/>
          <w:sz w:val="24"/>
          <w:szCs w:val="24"/>
        </w:rPr>
        <w:t>is of the view that;</w:t>
      </w:r>
    </w:p>
    <w:p w:rsidR="0057446A" w:rsidRDefault="0057446A" w:rsidP="00B86917">
      <w:pPr>
        <w:spacing w:line="240" w:lineRule="auto"/>
        <w:ind w:left="1152" w:right="1440"/>
        <w:jc w:val="both"/>
        <w:rPr>
          <w:rFonts w:ascii="Times New Roman" w:hAnsi="Times New Roman" w:cs="Times New Roman"/>
          <w:sz w:val="24"/>
          <w:szCs w:val="24"/>
        </w:rPr>
      </w:pPr>
      <w:r w:rsidRPr="00A74321">
        <w:rPr>
          <w:rFonts w:ascii="Times New Roman" w:hAnsi="Times New Roman" w:cs="Times New Roman"/>
          <w:i/>
          <w:sz w:val="24"/>
          <w:szCs w:val="24"/>
        </w:rPr>
        <w:t>Peace-building should be much more than designing interventions at the political and economic levels…he further assert that…peace-building must be designed with a view to addressing the fundamental causes and conditions of the conflicts</w:t>
      </w:r>
      <w:r w:rsidR="00A74321" w:rsidRPr="00A74321">
        <w:rPr>
          <w:rFonts w:ascii="Times New Roman" w:hAnsi="Times New Roman" w:cs="Times New Roman"/>
          <w:i/>
          <w:sz w:val="24"/>
          <w:szCs w:val="24"/>
        </w:rPr>
        <w:t xml:space="preserve"> </w:t>
      </w:r>
      <w:r w:rsidR="00A74321">
        <w:rPr>
          <w:rFonts w:ascii="Times New Roman" w:hAnsi="Times New Roman" w:cs="Times New Roman"/>
          <w:sz w:val="24"/>
          <w:szCs w:val="24"/>
        </w:rPr>
        <w:t>[Karbo, 2008 p</w:t>
      </w:r>
      <w:r w:rsidR="009847BC">
        <w:rPr>
          <w:rFonts w:ascii="Times New Roman" w:hAnsi="Times New Roman" w:cs="Times New Roman"/>
          <w:sz w:val="24"/>
          <w:szCs w:val="24"/>
        </w:rPr>
        <w:t>144</w:t>
      </w:r>
      <w:r w:rsidR="00A74321">
        <w:rPr>
          <w:rFonts w:ascii="Times New Roman" w:hAnsi="Times New Roman" w:cs="Times New Roman"/>
          <w:sz w:val="24"/>
          <w:szCs w:val="24"/>
        </w:rPr>
        <w:t>]</w:t>
      </w:r>
    </w:p>
    <w:p w:rsidR="0057446A" w:rsidRDefault="0057446A" w:rsidP="00C911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Karbo also believes that, peace-building requires a sustained processes of designing programmes that address the security and political realities of the country in question as well as looking at measures that would transform the personal, social, economic and cultural relationships of that </w:t>
      </w:r>
      <w:r>
        <w:rPr>
          <w:rFonts w:ascii="Times New Roman" w:hAnsi="Times New Roman" w:cs="Times New Roman"/>
          <w:sz w:val="24"/>
          <w:szCs w:val="24"/>
        </w:rPr>
        <w:lastRenderedPageBreak/>
        <w:t xml:space="preserve">community. </w:t>
      </w:r>
      <w:r w:rsidR="0018592A">
        <w:rPr>
          <w:rFonts w:ascii="Times New Roman" w:hAnsi="Times New Roman" w:cs="Times New Roman"/>
          <w:sz w:val="24"/>
          <w:szCs w:val="24"/>
        </w:rPr>
        <w:t>It should be noted that Karbo [2008], Ali and Mathew [2004] intellectual discourse on peace-building is in an attempt to provide a departure from the liberal-peace approaches to peace-building which they criticize as short-term and unsustainable and they viewed it from the larger context of Africa.</w:t>
      </w:r>
    </w:p>
    <w:p w:rsidR="004F639E" w:rsidRDefault="0018592A" w:rsidP="004F639E">
      <w:pPr>
        <w:spacing w:line="480" w:lineRule="auto"/>
        <w:jc w:val="both"/>
        <w:rPr>
          <w:rFonts w:ascii="Times New Roman" w:hAnsi="Times New Roman" w:cs="Times New Roman"/>
          <w:sz w:val="24"/>
          <w:szCs w:val="24"/>
        </w:rPr>
      </w:pPr>
      <w:r>
        <w:rPr>
          <w:rFonts w:ascii="Times New Roman" w:hAnsi="Times New Roman" w:cs="Times New Roman"/>
          <w:sz w:val="24"/>
          <w:szCs w:val="24"/>
        </w:rPr>
        <w:t>Their point of argument suggests that, the age long peace-building practice in Africa as they view is in contradistinction with the exportation of imposition of peace-building and development interventions based on the liberal peace-project. Further arguing that, the ultimate of peace-building in African context or any sphere of post-conflict society, is the rebuilding of relationships, asserting communal responsibilities and solidarity [Karbo 2008].</w:t>
      </w:r>
      <w:r w:rsidR="00C90E34">
        <w:rPr>
          <w:rFonts w:ascii="Times New Roman" w:hAnsi="Times New Roman" w:cs="Times New Roman"/>
          <w:sz w:val="24"/>
          <w:szCs w:val="24"/>
        </w:rPr>
        <w:t xml:space="preserve"> Rebuilding of relationship as posited here is in tandem with conflict transformation approach which has been extensively discussed by Karbo alongside other perspectives like the structural conflict approach.</w:t>
      </w:r>
    </w:p>
    <w:p w:rsidR="0018592A" w:rsidRPr="004F639E" w:rsidRDefault="00592193" w:rsidP="003F3F8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B906A8">
        <w:rPr>
          <w:rFonts w:ascii="Times New Roman" w:hAnsi="Times New Roman" w:cs="Times New Roman"/>
          <w:b/>
          <w:sz w:val="24"/>
          <w:szCs w:val="24"/>
        </w:rPr>
        <w:t>R</w:t>
      </w:r>
      <w:r>
        <w:rPr>
          <w:rFonts w:ascii="Times New Roman" w:hAnsi="Times New Roman" w:cs="Times New Roman"/>
          <w:b/>
          <w:sz w:val="24"/>
          <w:szCs w:val="24"/>
        </w:rPr>
        <w:t xml:space="preserve">eview of </w:t>
      </w:r>
      <w:r w:rsidR="00B906A8">
        <w:rPr>
          <w:rFonts w:ascii="Times New Roman" w:hAnsi="Times New Roman" w:cs="Times New Roman"/>
          <w:b/>
          <w:sz w:val="24"/>
          <w:szCs w:val="24"/>
        </w:rPr>
        <w:t>S</w:t>
      </w:r>
      <w:r>
        <w:rPr>
          <w:rFonts w:ascii="Times New Roman" w:hAnsi="Times New Roman" w:cs="Times New Roman"/>
          <w:b/>
          <w:sz w:val="24"/>
          <w:szCs w:val="24"/>
        </w:rPr>
        <w:t xml:space="preserve">ome </w:t>
      </w:r>
      <w:r w:rsidR="00B906A8">
        <w:rPr>
          <w:rFonts w:ascii="Times New Roman" w:hAnsi="Times New Roman" w:cs="Times New Roman"/>
          <w:b/>
          <w:sz w:val="24"/>
          <w:szCs w:val="24"/>
        </w:rPr>
        <w:t>P</w:t>
      </w:r>
      <w:r>
        <w:rPr>
          <w:rFonts w:ascii="Times New Roman" w:hAnsi="Times New Roman" w:cs="Times New Roman"/>
          <w:b/>
          <w:sz w:val="24"/>
          <w:szCs w:val="24"/>
        </w:rPr>
        <w:t>eace-</w:t>
      </w:r>
      <w:r w:rsidR="00B906A8">
        <w:rPr>
          <w:rFonts w:ascii="Times New Roman" w:hAnsi="Times New Roman" w:cs="Times New Roman"/>
          <w:b/>
          <w:sz w:val="24"/>
          <w:szCs w:val="24"/>
        </w:rPr>
        <w:t>B</w:t>
      </w:r>
      <w:r>
        <w:rPr>
          <w:rFonts w:ascii="Times New Roman" w:hAnsi="Times New Roman" w:cs="Times New Roman"/>
          <w:b/>
          <w:sz w:val="24"/>
          <w:szCs w:val="24"/>
        </w:rPr>
        <w:t xml:space="preserve">uilding </w:t>
      </w:r>
      <w:r w:rsidR="00B906A8">
        <w:rPr>
          <w:rFonts w:ascii="Times New Roman" w:hAnsi="Times New Roman" w:cs="Times New Roman"/>
          <w:b/>
          <w:sz w:val="24"/>
          <w:szCs w:val="24"/>
        </w:rPr>
        <w:t>Approaches/P</w:t>
      </w:r>
      <w:r>
        <w:rPr>
          <w:rFonts w:ascii="Times New Roman" w:hAnsi="Times New Roman" w:cs="Times New Roman"/>
          <w:b/>
          <w:sz w:val="24"/>
          <w:szCs w:val="24"/>
        </w:rPr>
        <w:t>erspectives</w:t>
      </w:r>
    </w:p>
    <w:p w:rsidR="0018592A" w:rsidRDefault="002D0891" w:rsidP="003F3F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18592A">
        <w:rPr>
          <w:rFonts w:ascii="Times New Roman" w:hAnsi="Times New Roman" w:cs="Times New Roman"/>
          <w:sz w:val="24"/>
          <w:szCs w:val="24"/>
        </w:rPr>
        <w:t>he North Eastern region has long historical records from many centuries ago, in Kanem Borno, the Kwararrafa adventurers, the Fulani encounter with Borno as well</w:t>
      </w:r>
      <w:r w:rsidR="008F45A6">
        <w:rPr>
          <w:rFonts w:ascii="Times New Roman" w:hAnsi="Times New Roman" w:cs="Times New Roman"/>
          <w:sz w:val="24"/>
          <w:szCs w:val="24"/>
        </w:rPr>
        <w:t>,</w:t>
      </w:r>
      <w:r w:rsidR="0018592A">
        <w:rPr>
          <w:rFonts w:ascii="Times New Roman" w:hAnsi="Times New Roman" w:cs="Times New Roman"/>
          <w:sz w:val="24"/>
          <w:szCs w:val="24"/>
        </w:rPr>
        <w:t xml:space="preserve"> are in</w:t>
      </w:r>
      <w:r w:rsidR="008F45A6">
        <w:rPr>
          <w:rFonts w:ascii="Times New Roman" w:hAnsi="Times New Roman" w:cs="Times New Roman"/>
          <w:sz w:val="24"/>
          <w:szCs w:val="24"/>
        </w:rPr>
        <w:t xml:space="preserve"> the</w:t>
      </w:r>
      <w:r w:rsidR="0018592A">
        <w:rPr>
          <w:rFonts w:ascii="Times New Roman" w:hAnsi="Times New Roman" w:cs="Times New Roman"/>
          <w:sz w:val="24"/>
          <w:szCs w:val="24"/>
        </w:rPr>
        <w:t xml:space="preserve"> record history of the region. The inhabitants are well known for bravery, deep rooted cultural practices across the myriads of ethnic nationalities.</w:t>
      </w:r>
      <w:r w:rsidR="008815AF">
        <w:rPr>
          <w:rFonts w:ascii="Times New Roman" w:hAnsi="Times New Roman" w:cs="Times New Roman"/>
          <w:sz w:val="24"/>
          <w:szCs w:val="24"/>
        </w:rPr>
        <w:t xml:space="preserve"> Be that as it may, </w:t>
      </w:r>
      <w:r w:rsidR="00511ED3">
        <w:rPr>
          <w:rFonts w:ascii="Times New Roman" w:hAnsi="Times New Roman" w:cs="Times New Roman"/>
          <w:sz w:val="24"/>
          <w:szCs w:val="24"/>
        </w:rPr>
        <w:t>the outburst in the activities of Boko Haram in</w:t>
      </w:r>
      <w:r>
        <w:rPr>
          <w:rFonts w:ascii="Times New Roman" w:hAnsi="Times New Roman" w:cs="Times New Roman"/>
          <w:sz w:val="24"/>
          <w:szCs w:val="24"/>
        </w:rPr>
        <w:t xml:space="preserve"> addition to communal clashes between the pastoralist and the farmers</w:t>
      </w:r>
      <w:r w:rsidR="00511ED3">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11ED3">
        <w:rPr>
          <w:rFonts w:ascii="Times New Roman" w:hAnsi="Times New Roman" w:cs="Times New Roman"/>
          <w:sz w:val="24"/>
          <w:szCs w:val="24"/>
        </w:rPr>
        <w:t xml:space="preserve">recent </w:t>
      </w:r>
      <w:r>
        <w:rPr>
          <w:rFonts w:ascii="Times New Roman" w:hAnsi="Times New Roman" w:cs="Times New Roman"/>
          <w:sz w:val="24"/>
          <w:szCs w:val="24"/>
        </w:rPr>
        <w:t>time</w:t>
      </w:r>
      <w:r w:rsidR="00511ED3">
        <w:rPr>
          <w:rFonts w:ascii="Times New Roman" w:hAnsi="Times New Roman" w:cs="Times New Roman"/>
          <w:sz w:val="24"/>
          <w:szCs w:val="24"/>
        </w:rPr>
        <w:t xml:space="preserve"> has totally crippled the socio-political and economic fabrics of the North East, though it is in record that the region prior to this time had a similitude of ideological conflict in Borno and Yola religious violence in 1980s popularized as Maitatsine uprising. </w:t>
      </w:r>
      <w:r w:rsidR="00F86FDD">
        <w:rPr>
          <w:rFonts w:ascii="Times New Roman" w:hAnsi="Times New Roman" w:cs="Times New Roman"/>
          <w:sz w:val="24"/>
          <w:szCs w:val="24"/>
        </w:rPr>
        <w:t>However, that was properly contained and managed appropriately.</w:t>
      </w:r>
    </w:p>
    <w:p w:rsidR="00F86FDD" w:rsidRPr="00592193" w:rsidRDefault="00BA5D49" w:rsidP="00592193">
      <w:pPr>
        <w:spacing w:before="240" w:line="480" w:lineRule="auto"/>
        <w:jc w:val="both"/>
        <w:rPr>
          <w:rFonts w:ascii="Times New Roman" w:hAnsi="Times New Roman" w:cs="Times New Roman"/>
          <w:sz w:val="24"/>
          <w:szCs w:val="24"/>
        </w:rPr>
      </w:pPr>
      <w:r w:rsidRPr="005C3C7D">
        <w:rPr>
          <w:rFonts w:ascii="Times New Roman" w:hAnsi="Times New Roman" w:cs="Times New Roman"/>
          <w:sz w:val="24"/>
          <w:szCs w:val="24"/>
        </w:rPr>
        <w:t xml:space="preserve">Consequent upon this synopsis, it is pertinent at this juncture to </w:t>
      </w:r>
      <w:r w:rsidR="00AE5FDE">
        <w:rPr>
          <w:rFonts w:ascii="Times New Roman" w:hAnsi="Times New Roman" w:cs="Times New Roman"/>
          <w:sz w:val="24"/>
          <w:szCs w:val="24"/>
        </w:rPr>
        <w:t>look at some</w:t>
      </w:r>
      <w:r w:rsidRPr="005C3C7D">
        <w:rPr>
          <w:rFonts w:ascii="Times New Roman" w:hAnsi="Times New Roman" w:cs="Times New Roman"/>
          <w:sz w:val="24"/>
          <w:szCs w:val="24"/>
        </w:rPr>
        <w:t xml:space="preserve"> perspectives </w:t>
      </w:r>
      <w:r w:rsidR="001F5447" w:rsidRPr="005C3C7D">
        <w:rPr>
          <w:rFonts w:ascii="Times New Roman" w:hAnsi="Times New Roman" w:cs="Times New Roman"/>
          <w:sz w:val="24"/>
          <w:szCs w:val="24"/>
        </w:rPr>
        <w:t>in analysing</w:t>
      </w:r>
      <w:r w:rsidRPr="005C3C7D">
        <w:rPr>
          <w:rFonts w:ascii="Times New Roman" w:hAnsi="Times New Roman" w:cs="Times New Roman"/>
          <w:sz w:val="24"/>
          <w:szCs w:val="24"/>
        </w:rPr>
        <w:t xml:space="preserve"> the peace-building efforts in the </w:t>
      </w:r>
      <w:r w:rsidR="001F5447" w:rsidRPr="005C3C7D">
        <w:rPr>
          <w:rFonts w:ascii="Times New Roman" w:hAnsi="Times New Roman" w:cs="Times New Roman"/>
          <w:sz w:val="24"/>
          <w:szCs w:val="24"/>
        </w:rPr>
        <w:t>N</w:t>
      </w:r>
      <w:r w:rsidRPr="005C3C7D">
        <w:rPr>
          <w:rFonts w:ascii="Times New Roman" w:hAnsi="Times New Roman" w:cs="Times New Roman"/>
          <w:sz w:val="24"/>
          <w:szCs w:val="24"/>
        </w:rPr>
        <w:t xml:space="preserve">orth </w:t>
      </w:r>
      <w:r w:rsidR="001F5447" w:rsidRPr="005C3C7D">
        <w:rPr>
          <w:rFonts w:ascii="Times New Roman" w:hAnsi="Times New Roman" w:cs="Times New Roman"/>
          <w:sz w:val="24"/>
          <w:szCs w:val="24"/>
        </w:rPr>
        <w:t>E</w:t>
      </w:r>
      <w:r w:rsidRPr="005C3C7D">
        <w:rPr>
          <w:rFonts w:ascii="Times New Roman" w:hAnsi="Times New Roman" w:cs="Times New Roman"/>
          <w:sz w:val="24"/>
          <w:szCs w:val="24"/>
        </w:rPr>
        <w:t xml:space="preserve">astern region </w:t>
      </w:r>
      <w:r w:rsidR="00592193">
        <w:rPr>
          <w:rFonts w:ascii="Times New Roman" w:hAnsi="Times New Roman" w:cs="Times New Roman"/>
          <w:sz w:val="24"/>
          <w:szCs w:val="24"/>
        </w:rPr>
        <w:t>bearing in mind the focus</w:t>
      </w:r>
      <w:r w:rsidRPr="005C3C7D">
        <w:rPr>
          <w:rFonts w:ascii="Times New Roman" w:hAnsi="Times New Roman" w:cs="Times New Roman"/>
          <w:sz w:val="24"/>
          <w:szCs w:val="24"/>
        </w:rPr>
        <w:t xml:space="preserve"> of the </w:t>
      </w:r>
      <w:r w:rsidRPr="005C3C7D">
        <w:rPr>
          <w:rFonts w:ascii="Times New Roman" w:hAnsi="Times New Roman" w:cs="Times New Roman"/>
          <w:sz w:val="24"/>
          <w:szCs w:val="24"/>
        </w:rPr>
        <w:lastRenderedPageBreak/>
        <w:t>paper. There are a number of peace-building approaches</w:t>
      </w:r>
      <w:r w:rsidR="00AE5FDE">
        <w:rPr>
          <w:rFonts w:ascii="Times New Roman" w:hAnsi="Times New Roman" w:cs="Times New Roman"/>
          <w:sz w:val="24"/>
          <w:szCs w:val="24"/>
        </w:rPr>
        <w:t xml:space="preserve"> or perspectives</w:t>
      </w:r>
      <w:r w:rsidRPr="005C3C7D">
        <w:rPr>
          <w:rFonts w:ascii="Times New Roman" w:hAnsi="Times New Roman" w:cs="Times New Roman"/>
          <w:sz w:val="24"/>
          <w:szCs w:val="24"/>
        </w:rPr>
        <w:t xml:space="preserve"> which includes;</w:t>
      </w:r>
      <w:r w:rsidR="005C3C7D" w:rsidRPr="005C3C7D">
        <w:rPr>
          <w:rFonts w:ascii="Times New Roman" w:hAnsi="Times New Roman" w:cs="Times New Roman"/>
          <w:b/>
          <w:sz w:val="24"/>
          <w:szCs w:val="24"/>
        </w:rPr>
        <w:t xml:space="preserve"> </w:t>
      </w:r>
      <w:r w:rsidR="00592193">
        <w:rPr>
          <w:rFonts w:ascii="Times New Roman" w:hAnsi="Times New Roman" w:cs="Times New Roman"/>
          <w:sz w:val="24"/>
          <w:szCs w:val="24"/>
        </w:rPr>
        <w:t>c</w:t>
      </w:r>
      <w:r w:rsidRPr="00592193">
        <w:rPr>
          <w:rFonts w:ascii="Times New Roman" w:hAnsi="Times New Roman" w:cs="Times New Roman"/>
          <w:sz w:val="24"/>
          <w:szCs w:val="24"/>
        </w:rPr>
        <w:t xml:space="preserve">onflict transformation approach, </w:t>
      </w:r>
      <w:r w:rsidR="005C3C7D" w:rsidRPr="00592193">
        <w:rPr>
          <w:rFonts w:ascii="Times New Roman" w:hAnsi="Times New Roman" w:cs="Times New Roman"/>
          <w:sz w:val="24"/>
          <w:szCs w:val="24"/>
        </w:rPr>
        <w:t>S</w:t>
      </w:r>
      <w:r w:rsidRPr="00592193">
        <w:rPr>
          <w:rFonts w:ascii="Times New Roman" w:hAnsi="Times New Roman" w:cs="Times New Roman"/>
          <w:sz w:val="24"/>
          <w:szCs w:val="24"/>
        </w:rPr>
        <w:t>tructural peace-building approach, Non-governmental organisation</w:t>
      </w:r>
      <w:r w:rsidR="001F5447" w:rsidRPr="00592193">
        <w:rPr>
          <w:rFonts w:ascii="Times New Roman" w:hAnsi="Times New Roman" w:cs="Times New Roman"/>
          <w:sz w:val="24"/>
          <w:szCs w:val="24"/>
        </w:rPr>
        <w:t xml:space="preserve"> and peace-building approach and lastl</w:t>
      </w:r>
      <w:r w:rsidR="00592193" w:rsidRPr="00592193">
        <w:rPr>
          <w:rFonts w:ascii="Times New Roman" w:hAnsi="Times New Roman" w:cs="Times New Roman"/>
          <w:sz w:val="24"/>
          <w:szCs w:val="24"/>
        </w:rPr>
        <w:t xml:space="preserve">y </w:t>
      </w:r>
      <w:r w:rsidR="005C3C7D" w:rsidRPr="00592193">
        <w:rPr>
          <w:rFonts w:ascii="Times New Roman" w:hAnsi="Times New Roman" w:cs="Times New Roman"/>
          <w:sz w:val="24"/>
          <w:szCs w:val="24"/>
        </w:rPr>
        <w:t>P</w:t>
      </w:r>
      <w:r w:rsidR="001F5447" w:rsidRPr="00592193">
        <w:rPr>
          <w:rFonts w:ascii="Times New Roman" w:hAnsi="Times New Roman" w:cs="Times New Roman"/>
          <w:sz w:val="24"/>
          <w:szCs w:val="24"/>
        </w:rPr>
        <w:t>eace-building and DDR respectively.</w:t>
      </w:r>
      <w:r w:rsidR="00592193">
        <w:rPr>
          <w:rFonts w:ascii="Times New Roman" w:hAnsi="Times New Roman" w:cs="Times New Roman"/>
          <w:sz w:val="24"/>
          <w:szCs w:val="24"/>
        </w:rPr>
        <w:t xml:space="preserve"> Nonetheless, the paper provide an overview of these approaches as theoretical basis and then dwell on the practical peace-building efforts in the North East by both the government and the international donors.</w:t>
      </w:r>
    </w:p>
    <w:p w:rsidR="001D70F7" w:rsidRDefault="002D0891" w:rsidP="005C3C7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first approach dwells extensively on transforming relationship as basis for peace-building. While the structural</w:t>
      </w:r>
      <w:r w:rsidR="005C3C7D" w:rsidRPr="005C3C7D">
        <w:rPr>
          <w:rFonts w:ascii="Times New Roman" w:hAnsi="Times New Roman" w:cs="Times New Roman"/>
          <w:sz w:val="24"/>
          <w:szCs w:val="24"/>
        </w:rPr>
        <w:t xml:space="preserve"> approach posits that, conflict is characterized by weak political and administrative institutions which further compound the decaying economic infrastructure, high levels of international debt, poor and weak legal framework for tax policy and collection mechanism, highly unsustainable military expenditure and indeed high levels of human and capital plight</w:t>
      </w:r>
      <w:r w:rsidR="00CB6B23">
        <w:rPr>
          <w:rFonts w:ascii="Times New Roman" w:hAnsi="Times New Roman" w:cs="Times New Roman"/>
          <w:sz w:val="24"/>
          <w:szCs w:val="24"/>
        </w:rPr>
        <w:t xml:space="preserve"> [Ball 2005]</w:t>
      </w:r>
      <w:r w:rsidR="005C3C7D" w:rsidRPr="005C3C7D">
        <w:rPr>
          <w:rFonts w:ascii="Times New Roman" w:hAnsi="Times New Roman" w:cs="Times New Roman"/>
          <w:sz w:val="24"/>
          <w:szCs w:val="24"/>
        </w:rPr>
        <w:t>.</w:t>
      </w:r>
      <w:r w:rsidR="00CB6B23">
        <w:rPr>
          <w:rFonts w:ascii="Times New Roman" w:hAnsi="Times New Roman" w:cs="Times New Roman"/>
          <w:sz w:val="24"/>
          <w:szCs w:val="24"/>
        </w:rPr>
        <w:t xml:space="preserve"> The third approach recognized the role of the NGOs in peace-building, though citing examples in Somalia and elsewhere with destabilizing side effects including the resort to violence when NGOs and CBOs do more harm than positive, as such </w:t>
      </w:r>
      <w:r w:rsidR="00C408D6">
        <w:rPr>
          <w:rFonts w:ascii="Times New Roman" w:hAnsi="Times New Roman" w:cs="Times New Roman"/>
          <w:sz w:val="24"/>
          <w:szCs w:val="24"/>
        </w:rPr>
        <w:t>exacerbating</w:t>
      </w:r>
      <w:r w:rsidR="00CB6B23">
        <w:rPr>
          <w:rFonts w:ascii="Times New Roman" w:hAnsi="Times New Roman" w:cs="Times New Roman"/>
          <w:sz w:val="24"/>
          <w:szCs w:val="24"/>
        </w:rPr>
        <w:t xml:space="preserve"> violence [Karbo 2008]. Consequently, </w:t>
      </w:r>
      <w:r w:rsidR="00E50212">
        <w:rPr>
          <w:rFonts w:ascii="Times New Roman" w:hAnsi="Times New Roman" w:cs="Times New Roman"/>
          <w:sz w:val="24"/>
          <w:szCs w:val="24"/>
        </w:rPr>
        <w:t>the last approach which is demobilization, disarmament and reintegration</w:t>
      </w:r>
      <w:r w:rsidR="00C408D6">
        <w:rPr>
          <w:rFonts w:ascii="Times New Roman" w:hAnsi="Times New Roman" w:cs="Times New Roman"/>
          <w:sz w:val="24"/>
          <w:szCs w:val="24"/>
        </w:rPr>
        <w:t xml:space="preserve"> is believed by this approach to be</w:t>
      </w:r>
      <w:r w:rsidR="00E50212">
        <w:rPr>
          <w:rFonts w:ascii="Times New Roman" w:hAnsi="Times New Roman" w:cs="Times New Roman"/>
          <w:sz w:val="24"/>
          <w:szCs w:val="24"/>
        </w:rPr>
        <w:t xml:space="preserve"> one of the most immediate and complex challenges in post conflict societies. A</w:t>
      </w:r>
      <w:r w:rsidR="00C408D6">
        <w:rPr>
          <w:rFonts w:ascii="Times New Roman" w:hAnsi="Times New Roman" w:cs="Times New Roman"/>
          <w:sz w:val="24"/>
          <w:szCs w:val="24"/>
        </w:rPr>
        <w:t>n</w:t>
      </w:r>
      <w:r w:rsidR="00E50212">
        <w:rPr>
          <w:rFonts w:ascii="Times New Roman" w:hAnsi="Times New Roman" w:cs="Times New Roman"/>
          <w:sz w:val="24"/>
          <w:szCs w:val="24"/>
        </w:rPr>
        <w:t>d that improperly demobilized combatants are likely to turn to crime, band</w:t>
      </w:r>
      <w:r w:rsidR="001D70F7">
        <w:rPr>
          <w:rFonts w:ascii="Times New Roman" w:hAnsi="Times New Roman" w:cs="Times New Roman"/>
          <w:sz w:val="24"/>
          <w:szCs w:val="24"/>
        </w:rPr>
        <w:t>itry and violence Collier [1994], Weiss-Fagen [1995] and Kingma [1999].</w:t>
      </w:r>
    </w:p>
    <w:p w:rsidR="00D23680" w:rsidRDefault="001D70F7" w:rsidP="003F3F89">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AE5FDE">
        <w:rPr>
          <w:rFonts w:ascii="Times New Roman" w:hAnsi="Times New Roman" w:cs="Times New Roman"/>
          <w:sz w:val="24"/>
          <w:szCs w:val="24"/>
        </w:rPr>
        <w:t xml:space="preserve"> all of the above from their perspectives are relevant in appraising the post-conflict efforts in the North East, either by individual perspectives or a holistic </w:t>
      </w:r>
      <w:r w:rsidR="00592193">
        <w:rPr>
          <w:rFonts w:ascii="Times New Roman" w:hAnsi="Times New Roman" w:cs="Times New Roman"/>
          <w:sz w:val="24"/>
          <w:szCs w:val="24"/>
        </w:rPr>
        <w:t xml:space="preserve">view </w:t>
      </w:r>
      <w:r w:rsidR="00AE5FDE">
        <w:rPr>
          <w:rFonts w:ascii="Times New Roman" w:hAnsi="Times New Roman" w:cs="Times New Roman"/>
          <w:sz w:val="24"/>
          <w:szCs w:val="24"/>
        </w:rPr>
        <w:t>of all.</w:t>
      </w:r>
      <w:r>
        <w:rPr>
          <w:rFonts w:ascii="Times New Roman" w:hAnsi="Times New Roman" w:cs="Times New Roman"/>
          <w:sz w:val="24"/>
          <w:szCs w:val="24"/>
        </w:rPr>
        <w:t xml:space="preserve"> </w:t>
      </w:r>
      <w:r w:rsidR="00AE5FDE">
        <w:rPr>
          <w:rFonts w:ascii="Times New Roman" w:hAnsi="Times New Roman" w:cs="Times New Roman"/>
          <w:sz w:val="24"/>
          <w:szCs w:val="24"/>
        </w:rPr>
        <w:t>T</w:t>
      </w:r>
      <w:r>
        <w:rPr>
          <w:rFonts w:ascii="Times New Roman" w:hAnsi="Times New Roman" w:cs="Times New Roman"/>
          <w:sz w:val="24"/>
          <w:szCs w:val="24"/>
        </w:rPr>
        <w:t xml:space="preserve">his paper will </w:t>
      </w:r>
      <w:r w:rsidR="00AE5FDE">
        <w:rPr>
          <w:rFonts w:ascii="Times New Roman" w:hAnsi="Times New Roman" w:cs="Times New Roman"/>
          <w:sz w:val="24"/>
          <w:szCs w:val="24"/>
        </w:rPr>
        <w:t>dwell on</w:t>
      </w:r>
      <w:r>
        <w:rPr>
          <w:rFonts w:ascii="Times New Roman" w:hAnsi="Times New Roman" w:cs="Times New Roman"/>
          <w:sz w:val="24"/>
          <w:szCs w:val="24"/>
        </w:rPr>
        <w:t xml:space="preserve"> the conflict transformation approach </w:t>
      </w:r>
      <w:r w:rsidR="00AE5FDE">
        <w:rPr>
          <w:rFonts w:ascii="Times New Roman" w:hAnsi="Times New Roman" w:cs="Times New Roman"/>
          <w:sz w:val="24"/>
          <w:szCs w:val="24"/>
        </w:rPr>
        <w:t xml:space="preserve">and interchangeably adopt other perspective being that the </w:t>
      </w:r>
      <w:r w:rsidR="00E170A1">
        <w:rPr>
          <w:rFonts w:ascii="Times New Roman" w:hAnsi="Times New Roman" w:cs="Times New Roman"/>
          <w:sz w:val="24"/>
          <w:szCs w:val="24"/>
        </w:rPr>
        <w:t>conflict in the region</w:t>
      </w:r>
      <w:r w:rsidR="00AE5FD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AA2DC6">
        <w:rPr>
          <w:rFonts w:ascii="Times New Roman" w:hAnsi="Times New Roman" w:cs="Times New Roman"/>
          <w:sz w:val="24"/>
          <w:szCs w:val="24"/>
        </w:rPr>
        <w:t>multidimensional</w:t>
      </w:r>
      <w:r>
        <w:rPr>
          <w:rFonts w:ascii="Times New Roman" w:hAnsi="Times New Roman" w:cs="Times New Roman"/>
          <w:sz w:val="24"/>
          <w:szCs w:val="24"/>
        </w:rPr>
        <w:t xml:space="preserve"> from Boko Haram insurgency</w:t>
      </w:r>
      <w:r w:rsidR="00AA2DC6">
        <w:rPr>
          <w:rFonts w:ascii="Times New Roman" w:hAnsi="Times New Roman" w:cs="Times New Roman"/>
          <w:sz w:val="24"/>
          <w:szCs w:val="24"/>
        </w:rPr>
        <w:t xml:space="preserve"> to </w:t>
      </w:r>
      <w:r w:rsidR="00AA2DC6">
        <w:rPr>
          <w:rFonts w:ascii="Times New Roman" w:hAnsi="Times New Roman" w:cs="Times New Roman"/>
          <w:sz w:val="24"/>
          <w:szCs w:val="24"/>
        </w:rPr>
        <w:lastRenderedPageBreak/>
        <w:t>communal clashes in some vulnerable flash points between pastoralist and farmers, though emphasis is on the for</w:t>
      </w:r>
    </w:p>
    <w:p w:rsidR="00557252" w:rsidRDefault="00557252" w:rsidP="003F3F89">
      <w:pPr>
        <w:spacing w:after="0" w:line="480" w:lineRule="auto"/>
        <w:jc w:val="both"/>
        <w:rPr>
          <w:rFonts w:ascii="Times New Roman" w:hAnsi="Times New Roman" w:cs="Times New Roman"/>
          <w:b/>
          <w:sz w:val="24"/>
          <w:szCs w:val="24"/>
        </w:rPr>
      </w:pPr>
    </w:p>
    <w:p w:rsidR="00F710B3" w:rsidRDefault="00B906A8" w:rsidP="00D236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Peace-Building Efforts in the North East</w:t>
      </w:r>
      <w:r w:rsidR="00F710B3">
        <w:rPr>
          <w:rFonts w:ascii="Times New Roman" w:hAnsi="Times New Roman" w:cs="Times New Roman"/>
          <w:b/>
          <w:sz w:val="24"/>
          <w:szCs w:val="24"/>
        </w:rPr>
        <w:t>: What Need to Be Done</w:t>
      </w:r>
      <w:r>
        <w:rPr>
          <w:rFonts w:ascii="Times New Roman" w:hAnsi="Times New Roman" w:cs="Times New Roman"/>
          <w:b/>
          <w:sz w:val="24"/>
          <w:szCs w:val="24"/>
        </w:rPr>
        <w:t xml:space="preserve"> </w:t>
      </w:r>
    </w:p>
    <w:p w:rsidR="00B906A8" w:rsidRDefault="00F710B3" w:rsidP="00D236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Drawing from the conflict transformation perspective, it </w:t>
      </w:r>
      <w:r w:rsidR="001F5447">
        <w:rPr>
          <w:rFonts w:ascii="Times New Roman" w:hAnsi="Times New Roman" w:cs="Times New Roman"/>
          <w:sz w:val="24"/>
          <w:szCs w:val="24"/>
        </w:rPr>
        <w:t>is basically concerned with transforming deep rooted armed conflicts into peaceful one. Talking about transforming deep rooted armed conflicts like Boko Haram insurgency</w:t>
      </w:r>
      <w:r w:rsidR="00B906A8">
        <w:rPr>
          <w:rFonts w:ascii="Times New Roman" w:hAnsi="Times New Roman" w:cs="Times New Roman"/>
          <w:sz w:val="24"/>
          <w:szCs w:val="24"/>
        </w:rPr>
        <w:t>, ethno-religious or communal clashes and lately renewed attacks and counter attacks between pastoralist and farmers</w:t>
      </w:r>
      <w:r w:rsidR="001F5447">
        <w:rPr>
          <w:rFonts w:ascii="Times New Roman" w:hAnsi="Times New Roman" w:cs="Times New Roman"/>
          <w:sz w:val="24"/>
          <w:szCs w:val="24"/>
        </w:rPr>
        <w:t xml:space="preserve"> in</w:t>
      </w:r>
      <w:r w:rsidR="00354A13">
        <w:rPr>
          <w:rFonts w:ascii="Times New Roman" w:hAnsi="Times New Roman" w:cs="Times New Roman"/>
          <w:sz w:val="24"/>
          <w:szCs w:val="24"/>
        </w:rPr>
        <w:t xml:space="preserve"> the North East</w:t>
      </w:r>
      <w:r w:rsidR="001F5447">
        <w:rPr>
          <w:rFonts w:ascii="Times New Roman" w:hAnsi="Times New Roman" w:cs="Times New Roman"/>
          <w:sz w:val="24"/>
          <w:szCs w:val="24"/>
        </w:rPr>
        <w:t xml:space="preserve"> implies that</w:t>
      </w:r>
      <w:r w:rsidR="00354A13">
        <w:rPr>
          <w:rFonts w:ascii="Times New Roman" w:hAnsi="Times New Roman" w:cs="Times New Roman"/>
          <w:sz w:val="24"/>
          <w:szCs w:val="24"/>
        </w:rPr>
        <w:t xml:space="preserve">, there should be a tangential commitment to peace-building and conflict transformation </w:t>
      </w:r>
      <w:r w:rsidR="00295906">
        <w:rPr>
          <w:rFonts w:ascii="Times New Roman" w:hAnsi="Times New Roman" w:cs="Times New Roman"/>
          <w:sz w:val="24"/>
          <w:szCs w:val="24"/>
        </w:rPr>
        <w:t>at</w:t>
      </w:r>
      <w:r w:rsidR="00B906A8">
        <w:rPr>
          <w:rFonts w:ascii="Times New Roman" w:hAnsi="Times New Roman" w:cs="Times New Roman"/>
          <w:sz w:val="24"/>
          <w:szCs w:val="24"/>
        </w:rPr>
        <w:t xml:space="preserve"> both potent and latent levels.</w:t>
      </w:r>
    </w:p>
    <w:p w:rsidR="001F5447" w:rsidRDefault="00354A13" w:rsidP="001F544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conflict transformation approach as argued by Marie Dugan [1997], that; this approach </w:t>
      </w:r>
      <w:r w:rsidR="00295906">
        <w:rPr>
          <w:rFonts w:ascii="Times New Roman" w:hAnsi="Times New Roman" w:cs="Times New Roman"/>
          <w:sz w:val="24"/>
          <w:szCs w:val="24"/>
        </w:rPr>
        <w:t>“</w:t>
      </w:r>
      <w:r>
        <w:rPr>
          <w:rFonts w:ascii="Times New Roman" w:hAnsi="Times New Roman" w:cs="Times New Roman"/>
          <w:sz w:val="24"/>
          <w:szCs w:val="24"/>
        </w:rPr>
        <w:t>acknowledges the inevitability and ubiquitous nature of conflicts, hence, the desire to combine both short-term and long-term relationship building by transforming the root causes of the conflict</w:t>
      </w:r>
      <w:r w:rsidR="00295906">
        <w:rPr>
          <w:rFonts w:ascii="Times New Roman" w:hAnsi="Times New Roman" w:cs="Times New Roman"/>
          <w:sz w:val="24"/>
          <w:szCs w:val="24"/>
        </w:rPr>
        <w:t>”. When the nature of the conflicts has been established,</w:t>
      </w:r>
      <w:r w:rsidR="007C1C01">
        <w:rPr>
          <w:rFonts w:ascii="Times New Roman" w:hAnsi="Times New Roman" w:cs="Times New Roman"/>
          <w:sz w:val="24"/>
          <w:szCs w:val="24"/>
        </w:rPr>
        <w:t xml:space="preserve"> it</w:t>
      </w:r>
      <w:r w:rsidR="00295906">
        <w:rPr>
          <w:rFonts w:ascii="Times New Roman" w:hAnsi="Times New Roman" w:cs="Times New Roman"/>
          <w:sz w:val="24"/>
          <w:szCs w:val="24"/>
        </w:rPr>
        <w:t xml:space="preserve"> suggest that both long-term and short-term relationship building</w:t>
      </w:r>
      <w:r>
        <w:rPr>
          <w:rFonts w:ascii="Times New Roman" w:hAnsi="Times New Roman" w:cs="Times New Roman"/>
          <w:sz w:val="24"/>
          <w:szCs w:val="24"/>
        </w:rPr>
        <w:t xml:space="preserve"> </w:t>
      </w:r>
      <w:r w:rsidR="007C1C01">
        <w:rPr>
          <w:rFonts w:ascii="Times New Roman" w:hAnsi="Times New Roman" w:cs="Times New Roman"/>
          <w:sz w:val="24"/>
          <w:szCs w:val="24"/>
        </w:rPr>
        <w:t>is on course. The approach further demands that; “undesired situations should be terminated by building something desired through transformation of relationship and construction of the conditions for peace”</w:t>
      </w:r>
      <w:r w:rsidR="001733EC">
        <w:rPr>
          <w:rFonts w:ascii="Times New Roman" w:hAnsi="Times New Roman" w:cs="Times New Roman"/>
          <w:sz w:val="24"/>
          <w:szCs w:val="24"/>
        </w:rPr>
        <w:t>.</w:t>
      </w:r>
    </w:p>
    <w:p w:rsidR="00EA225A" w:rsidRDefault="001733EC" w:rsidP="001F544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Corroborating on the above, Lederach [1999] posits that peace-building; “involves transformation of relationships, which includes processes of change within a more expansive view of context and time”. The expansive view</w:t>
      </w:r>
      <w:r w:rsidR="00866F0D">
        <w:rPr>
          <w:rFonts w:ascii="Times New Roman" w:hAnsi="Times New Roman" w:cs="Times New Roman"/>
          <w:sz w:val="24"/>
          <w:szCs w:val="24"/>
        </w:rPr>
        <w:t xml:space="preserve"> of context and time here suggests what Marie [1997] refers to as short-term and long-term relationship building. Lederach further adumbrate that, peace-building should not be limited to only concrete marker of peace, such as signing of agreement or cessation of hostilities. Rather peace-building should</w:t>
      </w:r>
      <w:r w:rsidR="004F639E">
        <w:rPr>
          <w:rFonts w:ascii="Times New Roman" w:hAnsi="Times New Roman" w:cs="Times New Roman"/>
          <w:sz w:val="24"/>
          <w:szCs w:val="24"/>
        </w:rPr>
        <w:t xml:space="preserve"> be</w:t>
      </w:r>
      <w:r w:rsidR="00866F0D">
        <w:rPr>
          <w:rFonts w:ascii="Times New Roman" w:hAnsi="Times New Roman" w:cs="Times New Roman"/>
          <w:sz w:val="24"/>
          <w:szCs w:val="24"/>
        </w:rPr>
        <w:t xml:space="preserve"> an ongoing multifaceted </w:t>
      </w:r>
      <w:r w:rsidR="00866F0D">
        <w:rPr>
          <w:rFonts w:ascii="Times New Roman" w:hAnsi="Times New Roman" w:cs="Times New Roman"/>
          <w:sz w:val="24"/>
          <w:szCs w:val="24"/>
        </w:rPr>
        <w:lastRenderedPageBreak/>
        <w:t>and holistic concept tied to the society’s social, cultural, political, spiritual, economic and developmental fabrics.</w:t>
      </w:r>
      <w:r w:rsidR="00EA225A">
        <w:rPr>
          <w:rFonts w:ascii="Times New Roman" w:hAnsi="Times New Roman" w:cs="Times New Roman"/>
          <w:sz w:val="24"/>
          <w:szCs w:val="24"/>
        </w:rPr>
        <w:t xml:space="preserve"> In a practical terms, Lederach identified three levels of intervention in peace-building to includes; leaders of government, the armed groups, [rebels] and grassroots leaders all of whom constitutes a stake in the conflict </w:t>
      </w:r>
      <w:r w:rsidR="00D4614D">
        <w:rPr>
          <w:rFonts w:ascii="Times New Roman" w:hAnsi="Times New Roman" w:cs="Times New Roman"/>
          <w:sz w:val="24"/>
          <w:szCs w:val="24"/>
        </w:rPr>
        <w:t>[</w:t>
      </w:r>
      <w:r w:rsidR="004F639E">
        <w:rPr>
          <w:rFonts w:ascii="Times New Roman" w:hAnsi="Times New Roman" w:cs="Times New Roman"/>
          <w:sz w:val="24"/>
          <w:szCs w:val="24"/>
        </w:rPr>
        <w:t xml:space="preserve"> Lederach 199</w:t>
      </w:r>
      <w:r w:rsidR="008333C4">
        <w:rPr>
          <w:rFonts w:ascii="Times New Roman" w:hAnsi="Times New Roman" w:cs="Times New Roman"/>
          <w:sz w:val="24"/>
          <w:szCs w:val="24"/>
        </w:rPr>
        <w:t>9</w:t>
      </w:r>
      <w:r w:rsidR="004F639E">
        <w:rPr>
          <w:rFonts w:ascii="Times New Roman" w:hAnsi="Times New Roman" w:cs="Times New Roman"/>
          <w:sz w:val="24"/>
          <w:szCs w:val="24"/>
        </w:rPr>
        <w:t>, Karbo</w:t>
      </w:r>
      <w:r w:rsidR="008333C4">
        <w:rPr>
          <w:rFonts w:ascii="Times New Roman" w:hAnsi="Times New Roman" w:cs="Times New Roman"/>
          <w:sz w:val="24"/>
          <w:szCs w:val="24"/>
        </w:rPr>
        <w:t xml:space="preserve"> 200</w:t>
      </w:r>
      <w:r w:rsidR="00D4614D">
        <w:rPr>
          <w:rFonts w:ascii="Times New Roman" w:hAnsi="Times New Roman" w:cs="Times New Roman"/>
          <w:sz w:val="24"/>
          <w:szCs w:val="24"/>
        </w:rPr>
        <w:t>8].</w:t>
      </w:r>
    </w:p>
    <w:p w:rsidR="004F639E" w:rsidRPr="002E1CD0" w:rsidRDefault="004F639E" w:rsidP="009A7D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Haven established the fact that, transforming relationship is cardinal in building peace from this perspective</w:t>
      </w:r>
      <w:r w:rsidR="00FC4ADD">
        <w:rPr>
          <w:rFonts w:ascii="Times New Roman" w:hAnsi="Times New Roman" w:cs="Times New Roman"/>
          <w:sz w:val="24"/>
          <w:szCs w:val="24"/>
        </w:rPr>
        <w:t>, certain</w:t>
      </w:r>
      <w:r w:rsidR="00AA2DC6">
        <w:rPr>
          <w:rFonts w:ascii="Times New Roman" w:hAnsi="Times New Roman" w:cs="Times New Roman"/>
          <w:sz w:val="24"/>
          <w:szCs w:val="24"/>
        </w:rPr>
        <w:t xml:space="preserve"> questions need to be asked that;</w:t>
      </w:r>
      <w:r w:rsidR="00C408D6">
        <w:rPr>
          <w:rFonts w:ascii="Times New Roman" w:hAnsi="Times New Roman" w:cs="Times New Roman"/>
          <w:sz w:val="24"/>
          <w:szCs w:val="24"/>
        </w:rPr>
        <w:t xml:space="preserve"> what </w:t>
      </w:r>
      <w:r w:rsidR="00E170A1">
        <w:rPr>
          <w:rFonts w:ascii="Times New Roman" w:hAnsi="Times New Roman" w:cs="Times New Roman"/>
          <w:sz w:val="24"/>
          <w:szCs w:val="24"/>
        </w:rPr>
        <w:t>would be</w:t>
      </w:r>
      <w:r w:rsidR="00B906A8">
        <w:rPr>
          <w:rFonts w:ascii="Times New Roman" w:hAnsi="Times New Roman" w:cs="Times New Roman"/>
          <w:sz w:val="24"/>
          <w:szCs w:val="24"/>
        </w:rPr>
        <w:t xml:space="preserve"> the</w:t>
      </w:r>
      <w:r w:rsidR="00E170A1">
        <w:rPr>
          <w:rFonts w:ascii="Times New Roman" w:hAnsi="Times New Roman" w:cs="Times New Roman"/>
          <w:sz w:val="24"/>
          <w:szCs w:val="24"/>
        </w:rPr>
        <w:t xml:space="preserve"> cost of rebuilding or transforming</w:t>
      </w:r>
      <w:r w:rsidR="00C408D6">
        <w:rPr>
          <w:rFonts w:ascii="Times New Roman" w:hAnsi="Times New Roman" w:cs="Times New Roman"/>
          <w:sz w:val="24"/>
          <w:szCs w:val="24"/>
        </w:rPr>
        <w:t xml:space="preserve"> </w:t>
      </w:r>
      <w:r w:rsidR="00E170A1">
        <w:rPr>
          <w:rFonts w:ascii="Times New Roman" w:hAnsi="Times New Roman" w:cs="Times New Roman"/>
          <w:sz w:val="24"/>
          <w:szCs w:val="24"/>
        </w:rPr>
        <w:t>social relations and</w:t>
      </w:r>
      <w:r w:rsidR="00C408D6">
        <w:rPr>
          <w:rFonts w:ascii="Times New Roman" w:hAnsi="Times New Roman" w:cs="Times New Roman"/>
          <w:sz w:val="24"/>
          <w:szCs w:val="24"/>
        </w:rPr>
        <w:t xml:space="preserve"> the existing infrastructure and social services</w:t>
      </w:r>
      <w:r w:rsidR="00B906A8">
        <w:rPr>
          <w:rFonts w:ascii="Times New Roman" w:hAnsi="Times New Roman" w:cs="Times New Roman"/>
          <w:sz w:val="24"/>
          <w:szCs w:val="24"/>
        </w:rPr>
        <w:t xml:space="preserve"> already damged</w:t>
      </w:r>
      <w:r w:rsidR="00C408D6">
        <w:rPr>
          <w:rFonts w:ascii="Times New Roman" w:hAnsi="Times New Roman" w:cs="Times New Roman"/>
          <w:sz w:val="24"/>
          <w:szCs w:val="24"/>
        </w:rPr>
        <w:t xml:space="preserve"> in the North-East in terms of education, health, public buildings, transport etc</w:t>
      </w:r>
      <w:r w:rsidR="00FC4ADD">
        <w:rPr>
          <w:rFonts w:ascii="Times New Roman" w:hAnsi="Times New Roman" w:cs="Times New Roman"/>
          <w:sz w:val="24"/>
          <w:szCs w:val="24"/>
        </w:rPr>
        <w:t xml:space="preserve">. </w:t>
      </w:r>
      <w:r w:rsidR="00C408D6">
        <w:rPr>
          <w:rFonts w:ascii="Times New Roman" w:hAnsi="Times New Roman" w:cs="Times New Roman"/>
          <w:sz w:val="24"/>
          <w:szCs w:val="24"/>
        </w:rPr>
        <w:t xml:space="preserve">This and many other demand </w:t>
      </w:r>
      <w:r w:rsidR="00FC4ADD">
        <w:rPr>
          <w:rFonts w:ascii="Times New Roman" w:hAnsi="Times New Roman" w:cs="Times New Roman"/>
          <w:sz w:val="24"/>
          <w:szCs w:val="24"/>
        </w:rPr>
        <w:t xml:space="preserve">is </w:t>
      </w:r>
      <w:r w:rsidR="00C408D6">
        <w:rPr>
          <w:rFonts w:ascii="Times New Roman" w:hAnsi="Times New Roman" w:cs="Times New Roman"/>
          <w:sz w:val="24"/>
          <w:szCs w:val="24"/>
        </w:rPr>
        <w:t xml:space="preserve">a </w:t>
      </w:r>
      <w:r w:rsidR="00FC4ADD">
        <w:rPr>
          <w:rFonts w:ascii="Times New Roman" w:hAnsi="Times New Roman" w:cs="Times New Roman"/>
          <w:sz w:val="24"/>
          <w:szCs w:val="24"/>
        </w:rPr>
        <w:t>prerequisite</w:t>
      </w:r>
      <w:r w:rsidR="0054779C">
        <w:rPr>
          <w:rFonts w:ascii="Times New Roman" w:hAnsi="Times New Roman" w:cs="Times New Roman"/>
          <w:sz w:val="24"/>
          <w:szCs w:val="24"/>
        </w:rPr>
        <w:t xml:space="preserve"> in dealing with post-conflict situations. Though</w:t>
      </w:r>
      <w:r w:rsidR="00FC4ADD">
        <w:rPr>
          <w:rFonts w:ascii="Times New Roman" w:hAnsi="Times New Roman" w:cs="Times New Roman"/>
          <w:sz w:val="24"/>
          <w:szCs w:val="24"/>
        </w:rPr>
        <w:t>,</w:t>
      </w:r>
      <w:r w:rsidR="0054779C">
        <w:rPr>
          <w:rFonts w:ascii="Times New Roman" w:hAnsi="Times New Roman" w:cs="Times New Roman"/>
          <w:sz w:val="24"/>
          <w:szCs w:val="24"/>
        </w:rPr>
        <w:t xml:space="preserve"> post-conflict is yet a bit difficult to define due to the fact that conflict re-occurs after some period of peace [Gamawa 2017]</w:t>
      </w:r>
      <w:r w:rsidR="00FD5EAD">
        <w:rPr>
          <w:rFonts w:ascii="Times New Roman" w:hAnsi="Times New Roman" w:cs="Times New Roman"/>
          <w:sz w:val="24"/>
          <w:szCs w:val="24"/>
        </w:rPr>
        <w:t>,</w:t>
      </w:r>
      <w:r w:rsidR="0054779C">
        <w:rPr>
          <w:rFonts w:ascii="Times New Roman" w:hAnsi="Times New Roman" w:cs="Times New Roman"/>
          <w:sz w:val="24"/>
          <w:szCs w:val="24"/>
        </w:rPr>
        <w:t xml:space="preserve"> or Galtunian version of absence of ph</w:t>
      </w:r>
      <w:r w:rsidR="002013F5">
        <w:rPr>
          <w:rFonts w:ascii="Times New Roman" w:hAnsi="Times New Roman" w:cs="Times New Roman"/>
          <w:sz w:val="24"/>
          <w:szCs w:val="24"/>
        </w:rPr>
        <w:t>ysical violence ‘positive peace’</w:t>
      </w:r>
      <w:r w:rsidR="00FC4ADD">
        <w:rPr>
          <w:rFonts w:ascii="Times New Roman" w:hAnsi="Times New Roman" w:cs="Times New Roman"/>
          <w:sz w:val="24"/>
          <w:szCs w:val="24"/>
        </w:rPr>
        <w:t xml:space="preserve"> and absence of structural </w:t>
      </w:r>
      <w:r w:rsidR="00E170A1">
        <w:rPr>
          <w:rFonts w:ascii="Times New Roman" w:hAnsi="Times New Roman" w:cs="Times New Roman"/>
          <w:sz w:val="24"/>
          <w:szCs w:val="24"/>
        </w:rPr>
        <w:t>violence</w:t>
      </w:r>
      <w:r w:rsidR="00FC4ADD">
        <w:rPr>
          <w:rFonts w:ascii="Times New Roman" w:hAnsi="Times New Roman" w:cs="Times New Roman"/>
          <w:sz w:val="24"/>
          <w:szCs w:val="24"/>
        </w:rPr>
        <w:t xml:space="preserve"> ‘negative peace’</w:t>
      </w:r>
      <w:r w:rsidR="002013F5">
        <w:rPr>
          <w:rFonts w:ascii="Times New Roman" w:hAnsi="Times New Roman" w:cs="Times New Roman"/>
          <w:sz w:val="24"/>
          <w:szCs w:val="24"/>
        </w:rPr>
        <w:t xml:space="preserve"> [Galtung </w:t>
      </w:r>
      <w:r w:rsidR="00A556EE">
        <w:rPr>
          <w:rFonts w:ascii="Times New Roman" w:hAnsi="Times New Roman" w:cs="Times New Roman"/>
          <w:sz w:val="24"/>
          <w:szCs w:val="24"/>
        </w:rPr>
        <w:t>1964</w:t>
      </w:r>
      <w:r w:rsidR="002013F5">
        <w:rPr>
          <w:rFonts w:ascii="Times New Roman" w:hAnsi="Times New Roman" w:cs="Times New Roman"/>
          <w:sz w:val="24"/>
          <w:szCs w:val="24"/>
        </w:rPr>
        <w:t>]</w:t>
      </w:r>
      <w:r w:rsidR="00FC4ADD">
        <w:rPr>
          <w:rFonts w:ascii="Times New Roman" w:hAnsi="Times New Roman" w:cs="Times New Roman"/>
          <w:sz w:val="24"/>
          <w:szCs w:val="24"/>
        </w:rPr>
        <w:t>. This implies that, cessation of violence alone does not guarantee peace, rather a possible relapse to violence</w:t>
      </w:r>
      <w:r w:rsidR="00E170A1">
        <w:rPr>
          <w:rFonts w:ascii="Times New Roman" w:hAnsi="Times New Roman" w:cs="Times New Roman"/>
          <w:sz w:val="24"/>
          <w:szCs w:val="24"/>
        </w:rPr>
        <w:t xml:space="preserve"> is potent</w:t>
      </w:r>
      <w:r w:rsidR="00FC4ADD">
        <w:rPr>
          <w:rFonts w:ascii="Times New Roman" w:hAnsi="Times New Roman" w:cs="Times New Roman"/>
          <w:sz w:val="24"/>
          <w:szCs w:val="24"/>
        </w:rPr>
        <w:t>.</w:t>
      </w:r>
      <w:r w:rsidR="00E170A1">
        <w:rPr>
          <w:rFonts w:ascii="Times New Roman" w:hAnsi="Times New Roman" w:cs="Times New Roman"/>
          <w:sz w:val="24"/>
          <w:szCs w:val="24"/>
        </w:rPr>
        <w:t xml:space="preserve"> Moreover,</w:t>
      </w:r>
      <w:r w:rsidR="0054779C">
        <w:rPr>
          <w:rFonts w:ascii="Times New Roman" w:hAnsi="Times New Roman" w:cs="Times New Roman"/>
          <w:sz w:val="24"/>
          <w:szCs w:val="24"/>
        </w:rPr>
        <w:t xml:space="preserve"> </w:t>
      </w:r>
      <w:r w:rsidR="00E170A1">
        <w:rPr>
          <w:rFonts w:ascii="Times New Roman" w:hAnsi="Times New Roman" w:cs="Times New Roman"/>
          <w:sz w:val="24"/>
          <w:szCs w:val="24"/>
        </w:rPr>
        <w:t>l</w:t>
      </w:r>
      <w:r w:rsidR="00FC4ADD">
        <w:rPr>
          <w:rFonts w:ascii="Times New Roman" w:hAnsi="Times New Roman" w:cs="Times New Roman"/>
          <w:sz w:val="24"/>
          <w:szCs w:val="24"/>
        </w:rPr>
        <w:t>et’s consider</w:t>
      </w:r>
      <w:r w:rsidR="002E1CD0">
        <w:rPr>
          <w:rFonts w:ascii="Times New Roman" w:hAnsi="Times New Roman" w:cs="Times New Roman"/>
          <w:sz w:val="24"/>
          <w:szCs w:val="24"/>
        </w:rPr>
        <w:t xml:space="preserve"> the</w:t>
      </w:r>
      <w:r w:rsidR="00FC4ADD">
        <w:rPr>
          <w:rFonts w:ascii="Times New Roman" w:hAnsi="Times New Roman" w:cs="Times New Roman"/>
          <w:sz w:val="24"/>
          <w:szCs w:val="24"/>
        </w:rPr>
        <w:t xml:space="preserve"> table below</w:t>
      </w:r>
      <w:r w:rsidR="002E1CD0">
        <w:rPr>
          <w:rFonts w:ascii="Times New Roman" w:hAnsi="Times New Roman" w:cs="Times New Roman"/>
          <w:sz w:val="24"/>
          <w:szCs w:val="24"/>
        </w:rPr>
        <w:t xml:space="preserve"> which is an overview of the recovery and peace-building needs by components in the six North Eastern States as at 2015 in million of</w:t>
      </w:r>
      <w:r w:rsidR="00FD5EAD">
        <w:rPr>
          <w:rFonts w:ascii="Times New Roman" w:hAnsi="Times New Roman" w:cs="Times New Roman"/>
          <w:sz w:val="24"/>
          <w:szCs w:val="24"/>
        </w:rPr>
        <w:t xml:space="preserve"> US</w:t>
      </w:r>
      <w:r w:rsidR="002E1CD0">
        <w:rPr>
          <w:rFonts w:ascii="Times New Roman" w:hAnsi="Times New Roman" w:cs="Times New Roman"/>
          <w:sz w:val="24"/>
          <w:szCs w:val="24"/>
        </w:rPr>
        <w:t xml:space="preserve"> dollars.</w:t>
      </w:r>
    </w:p>
    <w:p w:rsidR="004F639E" w:rsidRDefault="002E1CD0" w:rsidP="009A7D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1.1</w:t>
      </w:r>
    </w:p>
    <w:p w:rsidR="004D489D" w:rsidRPr="00D21594" w:rsidRDefault="002037C0" w:rsidP="00D21594">
      <w:pPr>
        <w:spacing w:after="0" w:line="240" w:lineRule="auto"/>
        <w:jc w:val="both"/>
        <w:rPr>
          <w:rFonts w:ascii="Times New Roman" w:hAnsi="Times New Roman" w:cs="Times New Roman"/>
          <w:b/>
          <w:sz w:val="24"/>
          <w:szCs w:val="24"/>
        </w:rPr>
      </w:pPr>
      <w:r w:rsidRPr="00D21594">
        <w:rPr>
          <w:rFonts w:ascii="Times New Roman" w:hAnsi="Times New Roman" w:cs="Times New Roman"/>
          <w:b/>
          <w:sz w:val="24"/>
          <w:szCs w:val="24"/>
        </w:rPr>
        <w:t>An Overview of Recovery and Peace-</w:t>
      </w:r>
      <w:r w:rsidR="00397985">
        <w:rPr>
          <w:rFonts w:ascii="Times New Roman" w:hAnsi="Times New Roman" w:cs="Times New Roman"/>
          <w:b/>
          <w:sz w:val="24"/>
          <w:szCs w:val="24"/>
        </w:rPr>
        <w:t>Building Needs by Components [In</w:t>
      </w:r>
      <w:r w:rsidRPr="00D21594">
        <w:rPr>
          <w:rFonts w:ascii="Times New Roman" w:hAnsi="Times New Roman" w:cs="Times New Roman"/>
          <w:b/>
          <w:sz w:val="24"/>
          <w:szCs w:val="24"/>
        </w:rPr>
        <w:t xml:space="preserve"> Million US Dollars]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1189"/>
        <w:gridCol w:w="816"/>
        <w:gridCol w:w="736"/>
        <w:gridCol w:w="923"/>
        <w:gridCol w:w="883"/>
        <w:gridCol w:w="896"/>
        <w:gridCol w:w="1090"/>
        <w:gridCol w:w="723"/>
      </w:tblGrid>
      <w:tr w:rsidR="0062554F" w:rsidTr="004C1F7D">
        <w:trPr>
          <w:trHeight w:val="260"/>
        </w:trPr>
        <w:tc>
          <w:tcPr>
            <w:tcW w:w="0" w:type="auto"/>
            <w:tcBorders>
              <w:top w:val="single" w:sz="4" w:space="0" w:color="000000" w:themeColor="text1"/>
              <w:bottom w:val="single" w:sz="4" w:space="0" w:color="000000" w:themeColor="text1"/>
            </w:tcBorders>
            <w:vAlign w:val="center"/>
          </w:tcPr>
          <w:p w:rsidR="002037C0" w:rsidRDefault="00C91121" w:rsidP="0062554F">
            <w:pPr>
              <w:rPr>
                <w:rFonts w:ascii="Times New Roman" w:hAnsi="Times New Roman" w:cs="Times New Roman"/>
                <w:sz w:val="24"/>
                <w:szCs w:val="24"/>
              </w:rPr>
            </w:pPr>
            <w:r>
              <w:rPr>
                <w:rFonts w:ascii="Times New Roman" w:hAnsi="Times New Roman" w:cs="Times New Roman"/>
                <w:sz w:val="24"/>
                <w:szCs w:val="24"/>
              </w:rPr>
              <w:t>C</w:t>
            </w:r>
            <w:r w:rsidR="002037C0">
              <w:rPr>
                <w:rFonts w:ascii="Times New Roman" w:hAnsi="Times New Roman" w:cs="Times New Roman"/>
                <w:sz w:val="24"/>
                <w:szCs w:val="24"/>
              </w:rPr>
              <w:t>omponents</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Adamawa</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Borno</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Yobe</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Gombe</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Taraba</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Bauchi</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Fed/Reg</w:t>
            </w:r>
            <w:r w:rsidR="0062554F">
              <w:rPr>
                <w:rFonts w:ascii="Times New Roman" w:hAnsi="Times New Roman" w:cs="Times New Roman"/>
                <w:sz w:val="24"/>
                <w:szCs w:val="24"/>
              </w:rPr>
              <w:t>.</w:t>
            </w:r>
          </w:p>
        </w:tc>
        <w:tc>
          <w:tcPr>
            <w:tcW w:w="0" w:type="auto"/>
            <w:tcBorders>
              <w:top w:val="single" w:sz="4" w:space="0" w:color="000000" w:themeColor="text1"/>
              <w:bottom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Total</w:t>
            </w:r>
          </w:p>
        </w:tc>
      </w:tr>
      <w:tr w:rsidR="0062554F" w:rsidTr="004C1F7D">
        <w:trPr>
          <w:trHeight w:val="1313"/>
        </w:trPr>
        <w:tc>
          <w:tcPr>
            <w:tcW w:w="0" w:type="auto"/>
            <w:tcBorders>
              <w:top w:val="single" w:sz="4" w:space="0" w:color="000000" w:themeColor="text1"/>
            </w:tcBorders>
            <w:vAlign w:val="center"/>
          </w:tcPr>
          <w:p w:rsidR="002037C0" w:rsidRDefault="002037C0" w:rsidP="0062554F">
            <w:pPr>
              <w:rPr>
                <w:rFonts w:ascii="Times New Roman" w:hAnsi="Times New Roman" w:cs="Times New Roman"/>
                <w:sz w:val="24"/>
                <w:szCs w:val="24"/>
              </w:rPr>
            </w:pPr>
            <w:r>
              <w:rPr>
                <w:rFonts w:ascii="Times New Roman" w:hAnsi="Times New Roman" w:cs="Times New Roman"/>
                <w:sz w:val="24"/>
                <w:szCs w:val="24"/>
              </w:rPr>
              <w:t>Peace-Building and social cohesion</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themeColor="text1"/>
            </w:tcBorders>
            <w:vAlign w:val="center"/>
          </w:tcPr>
          <w:p w:rsidR="002037C0" w:rsidRDefault="002037C0" w:rsidP="0062554F">
            <w:pPr>
              <w:jc w:val="center"/>
              <w:rPr>
                <w:rFonts w:ascii="Times New Roman" w:hAnsi="Times New Roman" w:cs="Times New Roman"/>
                <w:sz w:val="24"/>
                <w:szCs w:val="24"/>
              </w:rPr>
            </w:pPr>
            <w:r>
              <w:rPr>
                <w:rFonts w:ascii="Times New Roman" w:hAnsi="Times New Roman" w:cs="Times New Roman"/>
                <w:sz w:val="24"/>
                <w:szCs w:val="24"/>
              </w:rPr>
              <w:t>152</w:t>
            </w:r>
          </w:p>
        </w:tc>
      </w:tr>
      <w:tr w:rsidR="0062554F" w:rsidTr="004C1F7D">
        <w:tc>
          <w:tcPr>
            <w:tcW w:w="0" w:type="auto"/>
            <w:vAlign w:val="center"/>
          </w:tcPr>
          <w:p w:rsidR="002037C0" w:rsidRDefault="0016705F" w:rsidP="0062554F">
            <w:pPr>
              <w:rPr>
                <w:rFonts w:ascii="Times New Roman" w:hAnsi="Times New Roman" w:cs="Times New Roman"/>
                <w:sz w:val="24"/>
                <w:szCs w:val="24"/>
              </w:rPr>
            </w:pPr>
            <w:r>
              <w:rPr>
                <w:rFonts w:ascii="Times New Roman" w:hAnsi="Times New Roman" w:cs="Times New Roman"/>
                <w:sz w:val="24"/>
                <w:szCs w:val="24"/>
              </w:rPr>
              <w:t>Infrastructure and Social Services</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595</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3933</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668</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129</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145</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203</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5768</w:t>
            </w:r>
          </w:p>
        </w:tc>
      </w:tr>
      <w:tr w:rsidR="0062554F" w:rsidTr="004C1F7D">
        <w:trPr>
          <w:trHeight w:val="692"/>
        </w:trPr>
        <w:tc>
          <w:tcPr>
            <w:tcW w:w="0" w:type="auto"/>
            <w:tcBorders>
              <w:bottom w:val="single" w:sz="4" w:space="0" w:color="000000" w:themeColor="text1"/>
            </w:tcBorders>
            <w:vAlign w:val="center"/>
          </w:tcPr>
          <w:p w:rsidR="002037C0" w:rsidRDefault="0016705F" w:rsidP="0062554F">
            <w:pPr>
              <w:rPr>
                <w:rFonts w:ascii="Times New Roman" w:hAnsi="Times New Roman" w:cs="Times New Roman"/>
                <w:sz w:val="24"/>
                <w:szCs w:val="24"/>
              </w:rPr>
            </w:pPr>
            <w:r>
              <w:rPr>
                <w:rFonts w:ascii="Times New Roman" w:hAnsi="Times New Roman" w:cs="Times New Roman"/>
                <w:sz w:val="24"/>
                <w:szCs w:val="24"/>
              </w:rPr>
              <w:t>Economic Recovery</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69</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245</w:t>
            </w:r>
          </w:p>
        </w:tc>
        <w:tc>
          <w:tcPr>
            <w:tcW w:w="0" w:type="auto"/>
            <w:tcBorders>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474</w:t>
            </w:r>
          </w:p>
        </w:tc>
      </w:tr>
      <w:tr w:rsidR="0062554F" w:rsidTr="004C1F7D">
        <w:tc>
          <w:tcPr>
            <w:tcW w:w="0" w:type="auto"/>
            <w:tcBorders>
              <w:top w:val="single" w:sz="4" w:space="0" w:color="000000" w:themeColor="text1"/>
              <w:bottom w:val="single" w:sz="4" w:space="0" w:color="000000" w:themeColor="text1"/>
            </w:tcBorders>
            <w:vAlign w:val="center"/>
          </w:tcPr>
          <w:p w:rsidR="002037C0" w:rsidRDefault="0016705F" w:rsidP="0062554F">
            <w:pPr>
              <w:rPr>
                <w:rFonts w:ascii="Times New Roman" w:hAnsi="Times New Roman" w:cs="Times New Roman"/>
                <w:sz w:val="24"/>
                <w:szCs w:val="24"/>
              </w:rPr>
            </w:pPr>
            <w:r>
              <w:rPr>
                <w:rFonts w:ascii="Times New Roman" w:hAnsi="Times New Roman" w:cs="Times New Roman"/>
                <w:sz w:val="24"/>
                <w:szCs w:val="24"/>
              </w:rPr>
              <w:t>Total</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660</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4040</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722</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165</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192</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268</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345</w:t>
            </w:r>
          </w:p>
        </w:tc>
        <w:tc>
          <w:tcPr>
            <w:tcW w:w="0" w:type="auto"/>
            <w:tcBorders>
              <w:top w:val="single" w:sz="4" w:space="0" w:color="000000" w:themeColor="text1"/>
              <w:bottom w:val="single" w:sz="4" w:space="0" w:color="000000" w:themeColor="text1"/>
            </w:tcBorders>
            <w:vAlign w:val="center"/>
          </w:tcPr>
          <w:p w:rsidR="002037C0" w:rsidRDefault="0016705F" w:rsidP="0062554F">
            <w:pPr>
              <w:jc w:val="center"/>
              <w:rPr>
                <w:rFonts w:ascii="Times New Roman" w:hAnsi="Times New Roman" w:cs="Times New Roman"/>
                <w:sz w:val="24"/>
                <w:szCs w:val="24"/>
              </w:rPr>
            </w:pPr>
            <w:r>
              <w:rPr>
                <w:rFonts w:ascii="Times New Roman" w:hAnsi="Times New Roman" w:cs="Times New Roman"/>
                <w:sz w:val="24"/>
                <w:szCs w:val="24"/>
              </w:rPr>
              <w:t>6392</w:t>
            </w:r>
          </w:p>
        </w:tc>
      </w:tr>
    </w:tbl>
    <w:p w:rsidR="00AA2DC6" w:rsidRDefault="004C1F7D" w:rsidP="00BF4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Source: </w:t>
      </w:r>
      <w:r w:rsidR="00BF4681">
        <w:rPr>
          <w:rFonts w:ascii="Times New Roman" w:hAnsi="Times New Roman" w:cs="Times New Roman"/>
          <w:sz w:val="24"/>
          <w:szCs w:val="24"/>
        </w:rPr>
        <w:t xml:space="preserve">FGN North East, </w:t>
      </w:r>
      <w:r>
        <w:rPr>
          <w:rFonts w:ascii="Times New Roman" w:hAnsi="Times New Roman" w:cs="Times New Roman"/>
          <w:sz w:val="24"/>
          <w:szCs w:val="24"/>
        </w:rPr>
        <w:t xml:space="preserve">Nigeria Recovery and Peace- Building Assessment; Synthesis Report 2015 </w:t>
      </w:r>
    </w:p>
    <w:p w:rsidR="00B8183B" w:rsidRDefault="00FD5EAD" w:rsidP="008945E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What is observable from the needs breakdown as obtained on the table above, indicates that</w:t>
      </w:r>
      <w:r w:rsidR="00E55A0F">
        <w:rPr>
          <w:rFonts w:ascii="Times New Roman" w:hAnsi="Times New Roman" w:cs="Times New Roman"/>
          <w:sz w:val="24"/>
          <w:szCs w:val="24"/>
        </w:rPr>
        <w:t>, social services and infrastructure recovery and peace-building needs is critical</w:t>
      </w:r>
      <w:r w:rsidR="00F40657">
        <w:rPr>
          <w:rFonts w:ascii="Times New Roman" w:hAnsi="Times New Roman" w:cs="Times New Roman"/>
          <w:sz w:val="24"/>
          <w:szCs w:val="24"/>
        </w:rPr>
        <w:t xml:space="preserve"> which engulfed the highest in total. In addition, Borno followed by Adamawa and Yobe States have higher needs per individual state</w:t>
      </w:r>
      <w:r w:rsidR="00E55A0F">
        <w:rPr>
          <w:rFonts w:ascii="Times New Roman" w:hAnsi="Times New Roman" w:cs="Times New Roman"/>
          <w:sz w:val="24"/>
          <w:szCs w:val="24"/>
        </w:rPr>
        <w:t xml:space="preserve">, perhaps due to the overwhelming devastation caused by Boko Haram insurgency. </w:t>
      </w:r>
      <w:r w:rsidR="00F40657">
        <w:rPr>
          <w:rFonts w:ascii="Times New Roman" w:hAnsi="Times New Roman" w:cs="Times New Roman"/>
          <w:sz w:val="24"/>
          <w:szCs w:val="24"/>
        </w:rPr>
        <w:t>Equally</w:t>
      </w:r>
      <w:r w:rsidR="003F7CED">
        <w:rPr>
          <w:rFonts w:ascii="Times New Roman" w:hAnsi="Times New Roman" w:cs="Times New Roman"/>
          <w:sz w:val="24"/>
          <w:szCs w:val="24"/>
        </w:rPr>
        <w:t>,</w:t>
      </w:r>
      <w:r w:rsidR="00E55A0F">
        <w:rPr>
          <w:rFonts w:ascii="Times New Roman" w:hAnsi="Times New Roman" w:cs="Times New Roman"/>
          <w:sz w:val="24"/>
          <w:szCs w:val="24"/>
        </w:rPr>
        <w:t xml:space="preserve"> economic recovery component</w:t>
      </w:r>
      <w:r w:rsidR="00F40657">
        <w:rPr>
          <w:rFonts w:ascii="Times New Roman" w:hAnsi="Times New Roman" w:cs="Times New Roman"/>
          <w:sz w:val="24"/>
          <w:szCs w:val="24"/>
        </w:rPr>
        <w:t xml:space="preserve"> in the worst hit States as obtained on the table revealed that Borno, Bauchi and Adamawa are in needs of serious economic recovery.</w:t>
      </w:r>
      <w:r w:rsidR="003F7CED">
        <w:rPr>
          <w:rFonts w:ascii="Times New Roman" w:hAnsi="Times New Roman" w:cs="Times New Roman"/>
          <w:sz w:val="24"/>
          <w:szCs w:val="24"/>
        </w:rPr>
        <w:t xml:space="preserve"> Going forward,</w:t>
      </w:r>
      <w:r w:rsidR="00E55A0F">
        <w:rPr>
          <w:rFonts w:ascii="Times New Roman" w:hAnsi="Times New Roman" w:cs="Times New Roman"/>
          <w:sz w:val="24"/>
          <w:szCs w:val="24"/>
        </w:rPr>
        <w:t xml:space="preserve"> </w:t>
      </w:r>
      <w:r w:rsidR="003F7CED">
        <w:rPr>
          <w:rFonts w:ascii="Times New Roman" w:hAnsi="Times New Roman" w:cs="Times New Roman"/>
          <w:sz w:val="24"/>
          <w:szCs w:val="24"/>
        </w:rPr>
        <w:t>a peace-building and social cohesion need of the components is</w:t>
      </w:r>
      <w:r w:rsidR="00E55A0F">
        <w:rPr>
          <w:rFonts w:ascii="Times New Roman" w:hAnsi="Times New Roman" w:cs="Times New Roman"/>
          <w:sz w:val="24"/>
          <w:szCs w:val="24"/>
        </w:rPr>
        <w:t xml:space="preserve"> the least</w:t>
      </w:r>
      <w:r w:rsidR="003F7CED">
        <w:rPr>
          <w:rFonts w:ascii="Times New Roman" w:hAnsi="Times New Roman" w:cs="Times New Roman"/>
          <w:sz w:val="24"/>
          <w:szCs w:val="24"/>
        </w:rPr>
        <w:t>,</w:t>
      </w:r>
      <w:r w:rsidR="00E55A0F">
        <w:rPr>
          <w:rFonts w:ascii="Times New Roman" w:hAnsi="Times New Roman" w:cs="Times New Roman"/>
          <w:sz w:val="24"/>
          <w:szCs w:val="24"/>
        </w:rPr>
        <w:t xml:space="preserve"> base on the assessment conducted</w:t>
      </w:r>
      <w:r w:rsidR="003F7CED">
        <w:rPr>
          <w:rFonts w:ascii="Times New Roman" w:hAnsi="Times New Roman" w:cs="Times New Roman"/>
          <w:sz w:val="24"/>
          <w:szCs w:val="24"/>
        </w:rPr>
        <w:t xml:space="preserve"> in the report. This does not suggest that, the peace-building and social cohesion is the least prioritize, b</w:t>
      </w:r>
      <w:r w:rsidR="00484CCC">
        <w:rPr>
          <w:rFonts w:ascii="Times New Roman" w:hAnsi="Times New Roman" w:cs="Times New Roman"/>
          <w:sz w:val="24"/>
          <w:szCs w:val="24"/>
        </w:rPr>
        <w:t xml:space="preserve">ecause it is more of intangible components while the social services and infrastructure components are </w:t>
      </w:r>
      <w:r w:rsidR="00901CE2">
        <w:rPr>
          <w:rFonts w:ascii="Times New Roman" w:hAnsi="Times New Roman" w:cs="Times New Roman"/>
          <w:sz w:val="24"/>
          <w:szCs w:val="24"/>
        </w:rPr>
        <w:t>a physical and indeed concrete need that is capital intensive in terms of investment.</w:t>
      </w:r>
      <w:r w:rsidR="00E55A0F">
        <w:rPr>
          <w:rFonts w:ascii="Times New Roman" w:hAnsi="Times New Roman" w:cs="Times New Roman"/>
          <w:sz w:val="24"/>
          <w:szCs w:val="24"/>
        </w:rPr>
        <w:t xml:space="preserve"> </w:t>
      </w:r>
    </w:p>
    <w:p w:rsidR="007E3043" w:rsidRDefault="00B8183B" w:rsidP="009A7D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Furthermore, it appears that</w:t>
      </w:r>
      <w:r w:rsidR="00901CE2">
        <w:rPr>
          <w:rFonts w:ascii="Times New Roman" w:hAnsi="Times New Roman" w:cs="Times New Roman"/>
          <w:sz w:val="24"/>
          <w:szCs w:val="24"/>
        </w:rPr>
        <w:t>, peace-building efforts in</w:t>
      </w:r>
      <w:r w:rsidR="008945E0">
        <w:rPr>
          <w:rFonts w:ascii="Times New Roman" w:hAnsi="Times New Roman" w:cs="Times New Roman"/>
          <w:sz w:val="24"/>
          <w:szCs w:val="24"/>
        </w:rPr>
        <w:t xml:space="preserve"> both short-term and long-term process in the North East demands for a p</w:t>
      </w:r>
      <w:r w:rsidR="00901CE2">
        <w:rPr>
          <w:rFonts w:ascii="Times New Roman" w:hAnsi="Times New Roman" w:cs="Times New Roman"/>
          <w:sz w:val="24"/>
          <w:szCs w:val="24"/>
        </w:rPr>
        <w:t>ragmatic</w:t>
      </w:r>
      <w:r w:rsidR="00EE1361">
        <w:rPr>
          <w:rFonts w:ascii="Times New Roman" w:hAnsi="Times New Roman" w:cs="Times New Roman"/>
          <w:sz w:val="24"/>
          <w:szCs w:val="24"/>
        </w:rPr>
        <w:t xml:space="preserve"> approach.</w:t>
      </w:r>
      <w:r w:rsidR="008945E0">
        <w:rPr>
          <w:rFonts w:ascii="Times New Roman" w:hAnsi="Times New Roman" w:cs="Times New Roman"/>
          <w:sz w:val="24"/>
          <w:szCs w:val="24"/>
        </w:rPr>
        <w:t xml:space="preserve"> </w:t>
      </w:r>
      <w:r w:rsidR="00EE1361">
        <w:rPr>
          <w:rFonts w:ascii="Times New Roman" w:hAnsi="Times New Roman" w:cs="Times New Roman"/>
          <w:sz w:val="24"/>
          <w:szCs w:val="24"/>
        </w:rPr>
        <w:t>A</w:t>
      </w:r>
      <w:r w:rsidR="008945E0">
        <w:rPr>
          <w:rFonts w:ascii="Times New Roman" w:hAnsi="Times New Roman" w:cs="Times New Roman"/>
          <w:sz w:val="24"/>
          <w:szCs w:val="24"/>
        </w:rPr>
        <w:t>s the above table attempt to address components needs of the region</w:t>
      </w:r>
      <w:r w:rsidR="00EE1361">
        <w:rPr>
          <w:rFonts w:ascii="Times New Roman" w:hAnsi="Times New Roman" w:cs="Times New Roman"/>
          <w:sz w:val="24"/>
          <w:szCs w:val="24"/>
        </w:rPr>
        <w:t xml:space="preserve"> according to States</w:t>
      </w:r>
      <w:r w:rsidR="008945E0">
        <w:rPr>
          <w:rFonts w:ascii="Times New Roman" w:hAnsi="Times New Roman" w:cs="Times New Roman"/>
          <w:sz w:val="24"/>
          <w:szCs w:val="24"/>
        </w:rPr>
        <w:t>, as at 2015, a recently humanitarian needs for selected clusters in 2017, dish out a four year plan appeal</w:t>
      </w:r>
      <w:r w:rsidR="007E3043">
        <w:rPr>
          <w:rFonts w:ascii="Times New Roman" w:hAnsi="Times New Roman" w:cs="Times New Roman"/>
          <w:sz w:val="24"/>
          <w:szCs w:val="24"/>
        </w:rPr>
        <w:t xml:space="preserve"> as indicated on the table below.</w:t>
      </w:r>
    </w:p>
    <w:p w:rsidR="00FD5EAD" w:rsidRPr="007E3043" w:rsidRDefault="007E3043" w:rsidP="009A7D9E">
      <w:pPr>
        <w:spacing w:after="0" w:line="240" w:lineRule="auto"/>
        <w:jc w:val="both"/>
        <w:rPr>
          <w:rFonts w:ascii="Times New Roman" w:hAnsi="Times New Roman" w:cs="Times New Roman"/>
          <w:b/>
          <w:sz w:val="24"/>
          <w:szCs w:val="24"/>
        </w:rPr>
      </w:pPr>
      <w:r w:rsidRPr="007E3043">
        <w:rPr>
          <w:rFonts w:ascii="Times New Roman" w:hAnsi="Times New Roman" w:cs="Times New Roman"/>
          <w:b/>
          <w:sz w:val="24"/>
          <w:szCs w:val="24"/>
        </w:rPr>
        <w:t>Table 2.1</w:t>
      </w:r>
    </w:p>
    <w:p w:rsidR="00B8183B" w:rsidRPr="00B03A1B" w:rsidRDefault="00B8183B" w:rsidP="007E3043">
      <w:pPr>
        <w:spacing w:after="0" w:line="240" w:lineRule="auto"/>
        <w:jc w:val="both"/>
        <w:rPr>
          <w:rFonts w:ascii="Times New Roman" w:hAnsi="Times New Roman" w:cs="Times New Roman"/>
          <w:b/>
          <w:sz w:val="24"/>
          <w:szCs w:val="24"/>
        </w:rPr>
      </w:pPr>
      <w:r w:rsidRPr="00B03A1B">
        <w:rPr>
          <w:rFonts w:ascii="Times New Roman" w:hAnsi="Times New Roman" w:cs="Times New Roman"/>
          <w:b/>
          <w:sz w:val="24"/>
          <w:szCs w:val="24"/>
        </w:rPr>
        <w:t>Overview of Humanitarian Needs for Selected Clusters [Based on 2017 Appeal] in Million Dollars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3327"/>
        <w:gridCol w:w="2821"/>
        <w:gridCol w:w="3428"/>
      </w:tblGrid>
      <w:tr w:rsidR="00B8183B" w:rsidTr="007E3043">
        <w:tc>
          <w:tcPr>
            <w:tcW w:w="1737" w:type="pct"/>
            <w:tcBorders>
              <w:top w:val="single" w:sz="4" w:space="0" w:color="000000" w:themeColor="text1"/>
              <w:bottom w:val="single" w:sz="4" w:space="0" w:color="000000" w:themeColor="text1"/>
            </w:tcBorders>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Clusters/Sector</w:t>
            </w:r>
          </w:p>
        </w:tc>
        <w:tc>
          <w:tcPr>
            <w:tcW w:w="1473" w:type="pct"/>
            <w:tcBorders>
              <w:top w:val="single" w:sz="4" w:space="0" w:color="000000" w:themeColor="text1"/>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2017 Appeal [US Dollars]</w:t>
            </w:r>
          </w:p>
        </w:tc>
        <w:tc>
          <w:tcPr>
            <w:tcW w:w="1791" w:type="pct"/>
            <w:tcBorders>
              <w:top w:val="single" w:sz="4" w:space="0" w:color="000000" w:themeColor="text1"/>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4 Year Programme [US Dollars]</w:t>
            </w:r>
          </w:p>
        </w:tc>
      </w:tr>
      <w:tr w:rsidR="00B8183B" w:rsidTr="007E3043">
        <w:trPr>
          <w:trHeight w:val="647"/>
        </w:trPr>
        <w:tc>
          <w:tcPr>
            <w:tcW w:w="1737" w:type="pct"/>
            <w:tcBorders>
              <w:top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Early Recovery and Livelihood</w:t>
            </w:r>
          </w:p>
        </w:tc>
        <w:tc>
          <w:tcPr>
            <w:tcW w:w="1473" w:type="pct"/>
            <w:tcBorders>
              <w:top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44,553,589</w:t>
            </w:r>
          </w:p>
        </w:tc>
        <w:tc>
          <w:tcPr>
            <w:tcW w:w="1791" w:type="pct"/>
            <w:tcBorders>
              <w:top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178,214,356</w:t>
            </w:r>
          </w:p>
        </w:tc>
      </w:tr>
      <w:tr w:rsidR="00B8183B" w:rsidTr="007E3043">
        <w:tc>
          <w:tcPr>
            <w:tcW w:w="1737" w:type="pct"/>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Food Security</w:t>
            </w:r>
          </w:p>
        </w:tc>
        <w:tc>
          <w:tcPr>
            <w:tcW w:w="1473"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480,260,433</w:t>
            </w:r>
          </w:p>
        </w:tc>
        <w:tc>
          <w:tcPr>
            <w:tcW w:w="1791"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1,921,041,732</w:t>
            </w:r>
          </w:p>
        </w:tc>
      </w:tr>
      <w:tr w:rsidR="00B8183B" w:rsidTr="007E3043">
        <w:tc>
          <w:tcPr>
            <w:tcW w:w="1737" w:type="pct"/>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Health</w:t>
            </w:r>
          </w:p>
        </w:tc>
        <w:tc>
          <w:tcPr>
            <w:tcW w:w="1473"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93,827,598</w:t>
            </w:r>
          </w:p>
        </w:tc>
        <w:tc>
          <w:tcPr>
            <w:tcW w:w="1791"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375,310,392</w:t>
            </w:r>
          </w:p>
        </w:tc>
      </w:tr>
      <w:tr w:rsidR="00B8183B" w:rsidTr="007E3043">
        <w:tc>
          <w:tcPr>
            <w:tcW w:w="1737" w:type="pct"/>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Nutrition</w:t>
            </w:r>
          </w:p>
        </w:tc>
        <w:tc>
          <w:tcPr>
            <w:tcW w:w="1473"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110,268,668</w:t>
            </w:r>
          </w:p>
        </w:tc>
        <w:tc>
          <w:tcPr>
            <w:tcW w:w="1791"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441,074,672</w:t>
            </w:r>
          </w:p>
        </w:tc>
      </w:tr>
      <w:tr w:rsidR="00B8183B" w:rsidTr="007E3043">
        <w:tc>
          <w:tcPr>
            <w:tcW w:w="1737" w:type="pct"/>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Protection</w:t>
            </w:r>
          </w:p>
        </w:tc>
        <w:tc>
          <w:tcPr>
            <w:tcW w:w="1473"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88,274,151</w:t>
            </w:r>
          </w:p>
        </w:tc>
        <w:tc>
          <w:tcPr>
            <w:tcW w:w="1791" w:type="pct"/>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353,096,604</w:t>
            </w:r>
          </w:p>
        </w:tc>
      </w:tr>
      <w:tr w:rsidR="00B8183B" w:rsidTr="007E3043">
        <w:tc>
          <w:tcPr>
            <w:tcW w:w="1737" w:type="pct"/>
            <w:tcBorders>
              <w:bottom w:val="single" w:sz="4" w:space="0" w:color="000000" w:themeColor="text1"/>
            </w:tcBorders>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t>Water and Sanitation</w:t>
            </w:r>
          </w:p>
        </w:tc>
        <w:tc>
          <w:tcPr>
            <w:tcW w:w="1473" w:type="pct"/>
            <w:tcBorders>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49,736,246</w:t>
            </w:r>
          </w:p>
        </w:tc>
        <w:tc>
          <w:tcPr>
            <w:tcW w:w="1791" w:type="pct"/>
            <w:tcBorders>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198,944,984</w:t>
            </w:r>
          </w:p>
        </w:tc>
      </w:tr>
      <w:tr w:rsidR="00B8183B" w:rsidTr="007E3043">
        <w:tc>
          <w:tcPr>
            <w:tcW w:w="1737" w:type="pct"/>
            <w:tcBorders>
              <w:top w:val="single" w:sz="4" w:space="0" w:color="000000" w:themeColor="text1"/>
              <w:bottom w:val="single" w:sz="4" w:space="0" w:color="000000" w:themeColor="text1"/>
            </w:tcBorders>
            <w:vAlign w:val="center"/>
          </w:tcPr>
          <w:p w:rsidR="00B8183B" w:rsidRDefault="00B8183B" w:rsidP="007E304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Total</w:t>
            </w:r>
          </w:p>
        </w:tc>
        <w:tc>
          <w:tcPr>
            <w:tcW w:w="1473" w:type="pct"/>
            <w:tcBorders>
              <w:top w:val="single" w:sz="4" w:space="0" w:color="000000" w:themeColor="text1"/>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866,920,685</w:t>
            </w:r>
          </w:p>
        </w:tc>
        <w:tc>
          <w:tcPr>
            <w:tcW w:w="1791" w:type="pct"/>
            <w:tcBorders>
              <w:top w:val="single" w:sz="4" w:space="0" w:color="000000" w:themeColor="text1"/>
              <w:bottom w:val="single" w:sz="4" w:space="0" w:color="000000" w:themeColor="text1"/>
            </w:tcBorders>
            <w:vAlign w:val="center"/>
          </w:tcPr>
          <w:p w:rsidR="00B8183B" w:rsidRDefault="00B8183B" w:rsidP="007E3043">
            <w:pPr>
              <w:spacing w:line="276" w:lineRule="auto"/>
              <w:jc w:val="center"/>
              <w:rPr>
                <w:rFonts w:ascii="Times New Roman" w:hAnsi="Times New Roman" w:cs="Times New Roman"/>
                <w:sz w:val="24"/>
                <w:szCs w:val="24"/>
              </w:rPr>
            </w:pPr>
            <w:r>
              <w:rPr>
                <w:rFonts w:ascii="Times New Roman" w:hAnsi="Times New Roman" w:cs="Times New Roman"/>
                <w:sz w:val="24"/>
                <w:szCs w:val="24"/>
              </w:rPr>
              <w:t>3,467,682,740</w:t>
            </w:r>
          </w:p>
        </w:tc>
      </w:tr>
    </w:tbl>
    <w:p w:rsidR="00B8183B" w:rsidRDefault="00B8183B" w:rsidP="00B818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Source: OCHA Financial Tracking System [2017]</w:t>
      </w:r>
    </w:p>
    <w:p w:rsidR="007E3043" w:rsidRDefault="00EE1361" w:rsidP="00B8183B">
      <w:pPr>
        <w:spacing w:line="480" w:lineRule="auto"/>
        <w:jc w:val="both"/>
        <w:rPr>
          <w:rFonts w:ascii="Times New Roman" w:hAnsi="Times New Roman" w:cs="Times New Roman"/>
          <w:sz w:val="24"/>
          <w:szCs w:val="24"/>
        </w:rPr>
      </w:pPr>
      <w:r>
        <w:rPr>
          <w:rFonts w:ascii="Times New Roman" w:hAnsi="Times New Roman" w:cs="Times New Roman"/>
          <w:sz w:val="24"/>
          <w:szCs w:val="24"/>
        </w:rPr>
        <w:t>As humanitarian situations in the North Eastern region</w:t>
      </w:r>
      <w:r w:rsidR="00D976E4">
        <w:rPr>
          <w:rFonts w:ascii="Times New Roman" w:hAnsi="Times New Roman" w:cs="Times New Roman"/>
          <w:sz w:val="24"/>
          <w:szCs w:val="24"/>
        </w:rPr>
        <w:t xml:space="preserve"> deteriorates due to displacement and damages to infrastructure while the conflict </w:t>
      </w:r>
      <w:r w:rsidR="00BC5F11">
        <w:rPr>
          <w:rFonts w:ascii="Times New Roman" w:hAnsi="Times New Roman" w:cs="Times New Roman"/>
          <w:sz w:val="24"/>
          <w:szCs w:val="24"/>
        </w:rPr>
        <w:t>rages, it produced an adverse effect on the productive sector of the economy like the agricultural production which is tied to food security and by extension it may affect the nutritional requirement of the population. As observed from the table above, the cluster on food security in the four year plan is close to 2 billion US Dollars followed by nutrition which perhaps have a correlation</w:t>
      </w:r>
      <w:r w:rsidR="002726E1">
        <w:rPr>
          <w:rFonts w:ascii="Times New Roman" w:hAnsi="Times New Roman" w:cs="Times New Roman"/>
          <w:sz w:val="24"/>
          <w:szCs w:val="24"/>
        </w:rPr>
        <w:t xml:space="preserve"> to food production. As stated earlier in the background of the paper, the North Eastern region has about1,794,400 ha under cultivation according to National Bureau of Statistics [NBS, 2018]. Unfortunately a sizeable portion of this arable land could not be cultivated due largely to displacement of many villages and towns especially in the most affected states of Adamawa, Borno and Yobe by Boko Haram insurgency.</w:t>
      </w:r>
    </w:p>
    <w:p w:rsidR="002726E1" w:rsidRDefault="002726E1" w:rsidP="00B8183B">
      <w:pPr>
        <w:spacing w:line="480" w:lineRule="auto"/>
        <w:jc w:val="both"/>
        <w:rPr>
          <w:rFonts w:ascii="Times New Roman" w:hAnsi="Times New Roman" w:cs="Times New Roman"/>
          <w:sz w:val="24"/>
          <w:szCs w:val="24"/>
        </w:rPr>
      </w:pPr>
      <w:r>
        <w:rPr>
          <w:rFonts w:ascii="Times New Roman" w:hAnsi="Times New Roman" w:cs="Times New Roman"/>
          <w:sz w:val="24"/>
          <w:szCs w:val="24"/>
        </w:rPr>
        <w:t>Health, water and sanitation, if properly transformed as peace-building efforts in the North East, it will go a long way in addressing humanitarian situations, thereby encouraging productive ventures going by the popular adage that ‘a healthy nation is a wealthy nation’</w:t>
      </w:r>
      <w:r w:rsidR="00096B15">
        <w:rPr>
          <w:rFonts w:ascii="Times New Roman" w:hAnsi="Times New Roman" w:cs="Times New Roman"/>
          <w:sz w:val="24"/>
          <w:szCs w:val="24"/>
        </w:rPr>
        <w:t>. Other areas as it appears on the table in the cluster of physical protection, early recovery and livelihood are equally having a direct bearing to peace-building in the North East.</w:t>
      </w:r>
    </w:p>
    <w:p w:rsidR="00A709B6" w:rsidRDefault="00096B15" w:rsidP="00B8183B">
      <w:pPr>
        <w:spacing w:line="480" w:lineRule="auto"/>
        <w:jc w:val="both"/>
        <w:rPr>
          <w:rFonts w:ascii="Times New Roman" w:hAnsi="Times New Roman" w:cs="Times New Roman"/>
          <w:sz w:val="24"/>
          <w:szCs w:val="24"/>
        </w:rPr>
      </w:pPr>
      <w:r>
        <w:rPr>
          <w:rFonts w:ascii="Times New Roman" w:hAnsi="Times New Roman" w:cs="Times New Roman"/>
          <w:sz w:val="24"/>
          <w:szCs w:val="24"/>
        </w:rPr>
        <w:t>Be that as it may, been that the cluster needs above is an appeal plan for a period of four years from 2017, what would be required is the commitment to adhere to it and by extension successfully implement it as at when due.</w:t>
      </w:r>
      <w:r w:rsidR="00901CE2">
        <w:rPr>
          <w:rFonts w:ascii="Times New Roman" w:hAnsi="Times New Roman" w:cs="Times New Roman"/>
          <w:sz w:val="24"/>
          <w:szCs w:val="24"/>
        </w:rPr>
        <w:t xml:space="preserve"> </w:t>
      </w:r>
      <w:r>
        <w:rPr>
          <w:rFonts w:ascii="Times New Roman" w:hAnsi="Times New Roman" w:cs="Times New Roman"/>
          <w:sz w:val="24"/>
          <w:szCs w:val="24"/>
        </w:rPr>
        <w:t>Moreover, the passage of the North East development Commission [NEDC] bill and its subsequent signing into law</w:t>
      </w:r>
      <w:r w:rsidR="00A709B6">
        <w:rPr>
          <w:rFonts w:ascii="Times New Roman" w:hAnsi="Times New Roman" w:cs="Times New Roman"/>
          <w:sz w:val="24"/>
          <w:szCs w:val="24"/>
        </w:rPr>
        <w:t>, would serve as albatross to the plight of the humanitarian needs of the people especially the internally displaced</w:t>
      </w:r>
      <w:r w:rsidR="0072539D">
        <w:rPr>
          <w:rFonts w:ascii="Times New Roman" w:hAnsi="Times New Roman" w:cs="Times New Roman"/>
          <w:sz w:val="24"/>
          <w:szCs w:val="24"/>
        </w:rPr>
        <w:t>.</w:t>
      </w:r>
      <w:r w:rsidR="00901CE2">
        <w:rPr>
          <w:rFonts w:ascii="Times New Roman" w:hAnsi="Times New Roman" w:cs="Times New Roman"/>
          <w:sz w:val="24"/>
          <w:szCs w:val="24"/>
        </w:rPr>
        <w:t xml:space="preserve"> </w:t>
      </w:r>
      <w:r w:rsidR="0072539D">
        <w:rPr>
          <w:rFonts w:ascii="Times New Roman" w:hAnsi="Times New Roman" w:cs="Times New Roman"/>
          <w:sz w:val="24"/>
          <w:szCs w:val="24"/>
        </w:rPr>
        <w:t xml:space="preserve">The NEDC </w:t>
      </w:r>
      <w:r w:rsidR="0072539D">
        <w:rPr>
          <w:rFonts w:ascii="Times New Roman" w:hAnsi="Times New Roman" w:cs="Times New Roman"/>
          <w:sz w:val="24"/>
          <w:szCs w:val="24"/>
        </w:rPr>
        <w:lastRenderedPageBreak/>
        <w:t>would</w:t>
      </w:r>
      <w:r w:rsidR="00901CE2">
        <w:rPr>
          <w:rFonts w:ascii="Times New Roman" w:hAnsi="Times New Roman" w:cs="Times New Roman"/>
          <w:sz w:val="24"/>
          <w:szCs w:val="24"/>
        </w:rPr>
        <w:t xml:space="preserve"> help</w:t>
      </w:r>
      <w:r w:rsidR="0072539D">
        <w:rPr>
          <w:rFonts w:ascii="Times New Roman" w:hAnsi="Times New Roman" w:cs="Times New Roman"/>
          <w:sz w:val="24"/>
          <w:szCs w:val="24"/>
        </w:rPr>
        <w:t xml:space="preserve"> greatly</w:t>
      </w:r>
      <w:r w:rsidR="00901CE2">
        <w:rPr>
          <w:rFonts w:ascii="Times New Roman" w:hAnsi="Times New Roman" w:cs="Times New Roman"/>
          <w:sz w:val="24"/>
          <w:szCs w:val="24"/>
        </w:rPr>
        <w:t xml:space="preserve"> in long term planning in reconstruction, res</w:t>
      </w:r>
      <w:r w:rsidR="0072539D">
        <w:rPr>
          <w:rFonts w:ascii="Times New Roman" w:hAnsi="Times New Roman" w:cs="Times New Roman"/>
          <w:sz w:val="24"/>
          <w:szCs w:val="24"/>
        </w:rPr>
        <w:t>ettlement, rehabilitation and reintegration</w:t>
      </w:r>
      <w:r w:rsidR="00A709B6">
        <w:rPr>
          <w:rFonts w:ascii="Times New Roman" w:hAnsi="Times New Roman" w:cs="Times New Roman"/>
          <w:sz w:val="24"/>
          <w:szCs w:val="24"/>
        </w:rPr>
        <w:t xml:space="preserve">. </w:t>
      </w:r>
    </w:p>
    <w:p w:rsidR="007F37C7" w:rsidRPr="0072539D" w:rsidRDefault="00A709B6" w:rsidP="000D5D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Boko Haram insurgency over time attracted the attention of the international community, many collaborative efforts internationally and assistance in military hardware and funds have been on for some time. For instance, below is a graphical presentation of international humanitarian assistants [both appealed and </w:t>
      </w:r>
      <w:r w:rsidR="007F37C7">
        <w:rPr>
          <w:rFonts w:ascii="Times New Roman" w:hAnsi="Times New Roman" w:cs="Times New Roman"/>
          <w:sz w:val="24"/>
          <w:szCs w:val="24"/>
        </w:rPr>
        <w:t>funded]</w:t>
      </w:r>
      <w:r>
        <w:rPr>
          <w:rFonts w:ascii="Times New Roman" w:hAnsi="Times New Roman" w:cs="Times New Roman"/>
          <w:sz w:val="24"/>
          <w:szCs w:val="24"/>
        </w:rPr>
        <w:t xml:space="preserve"> to help rebuild the North East damaged by the war as well as peace-building efforts processes</w:t>
      </w:r>
      <w:r w:rsidR="007F37C7">
        <w:rPr>
          <w:rFonts w:ascii="Times New Roman" w:hAnsi="Times New Roman" w:cs="Times New Roman"/>
          <w:sz w:val="24"/>
          <w:szCs w:val="24"/>
        </w:rPr>
        <w:t xml:space="preserve"> from 2014 to 2017</w:t>
      </w:r>
      <w:r>
        <w:rPr>
          <w:rFonts w:ascii="Times New Roman" w:hAnsi="Times New Roman" w:cs="Times New Roman"/>
          <w:sz w:val="24"/>
          <w:szCs w:val="24"/>
        </w:rPr>
        <w:t>.</w:t>
      </w:r>
    </w:p>
    <w:p w:rsidR="002715B8" w:rsidRPr="00752F30" w:rsidRDefault="004C1F7D" w:rsidP="000D5D70">
      <w:pPr>
        <w:spacing w:after="0" w:line="240" w:lineRule="auto"/>
        <w:ind w:right="720"/>
        <w:jc w:val="both"/>
        <w:rPr>
          <w:rFonts w:ascii="Times New Roman" w:hAnsi="Times New Roman" w:cs="Times New Roman"/>
          <w:b/>
          <w:sz w:val="24"/>
          <w:szCs w:val="24"/>
        </w:rPr>
      </w:pPr>
      <w:r w:rsidRPr="00752F30">
        <w:rPr>
          <w:rFonts w:ascii="Times New Roman" w:hAnsi="Times New Roman" w:cs="Times New Roman"/>
          <w:b/>
          <w:sz w:val="24"/>
          <w:szCs w:val="24"/>
        </w:rPr>
        <w:t>Levels of International Humanitarian Assistance</w:t>
      </w:r>
      <w:r w:rsidR="00752F30">
        <w:rPr>
          <w:rFonts w:ascii="Times New Roman" w:hAnsi="Times New Roman" w:cs="Times New Roman"/>
          <w:b/>
          <w:sz w:val="24"/>
          <w:szCs w:val="24"/>
        </w:rPr>
        <w:t xml:space="preserve"> in Millions US Dollars</w:t>
      </w:r>
      <w:r w:rsidRPr="00752F30">
        <w:rPr>
          <w:rFonts w:ascii="Times New Roman" w:hAnsi="Times New Roman" w:cs="Times New Roman"/>
          <w:b/>
          <w:sz w:val="24"/>
          <w:szCs w:val="24"/>
        </w:rPr>
        <w:t xml:space="preserve"> [Appealed and Funded] 2014-2017</w:t>
      </w:r>
    </w:p>
    <w:p w:rsidR="004C1F7D" w:rsidRPr="002715B8" w:rsidRDefault="004C1F7D" w:rsidP="00D21594">
      <w:pPr>
        <w:spacing w:after="0" w:line="240" w:lineRule="auto"/>
        <w:ind w:righ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903" cy="1971923"/>
            <wp:effectExtent l="19050" t="0" r="27747" b="927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5FDE" w:rsidRPr="0072539D" w:rsidRDefault="00752F30" w:rsidP="0072539D">
      <w:pPr>
        <w:pStyle w:val="ListParagraph"/>
        <w:spacing w:line="240" w:lineRule="auto"/>
        <w:ind w:left="0" w:right="-144"/>
        <w:jc w:val="both"/>
        <w:rPr>
          <w:rFonts w:ascii="Times New Roman" w:hAnsi="Times New Roman" w:cs="Times New Roman"/>
          <w:sz w:val="24"/>
          <w:szCs w:val="24"/>
        </w:rPr>
      </w:pPr>
      <w:r>
        <w:rPr>
          <w:rFonts w:ascii="Times New Roman" w:hAnsi="Times New Roman" w:cs="Times New Roman"/>
          <w:sz w:val="24"/>
          <w:szCs w:val="24"/>
        </w:rPr>
        <w:t>Source: OCHA Financial Tracking System [FTS] Adopted by Famine Response and Prevention in North East, Nigeria</w:t>
      </w:r>
    </w:p>
    <w:p w:rsidR="0033685C" w:rsidRDefault="007F37C7" w:rsidP="007F37C7">
      <w:pPr>
        <w:spacing w:line="480" w:lineRule="auto"/>
        <w:jc w:val="both"/>
        <w:rPr>
          <w:rFonts w:ascii="Times New Roman" w:hAnsi="Times New Roman" w:cs="Times New Roman"/>
          <w:sz w:val="24"/>
          <w:szCs w:val="24"/>
        </w:rPr>
      </w:pPr>
      <w:r>
        <w:rPr>
          <w:rFonts w:ascii="Times New Roman" w:hAnsi="Times New Roman" w:cs="Times New Roman"/>
          <w:sz w:val="24"/>
          <w:szCs w:val="24"/>
        </w:rPr>
        <w:t>It is clearly observed that, the levels of international humanitarian assistance over the years have steadily rise from less than 20</w:t>
      </w:r>
      <w:r w:rsidR="0056701F">
        <w:rPr>
          <w:rFonts w:ascii="Times New Roman" w:hAnsi="Times New Roman" w:cs="Times New Roman"/>
          <w:sz w:val="24"/>
          <w:szCs w:val="24"/>
        </w:rPr>
        <w:t>0 million in 2014 to well over</w:t>
      </w:r>
      <w:r>
        <w:rPr>
          <w:rFonts w:ascii="Times New Roman" w:hAnsi="Times New Roman" w:cs="Times New Roman"/>
          <w:sz w:val="24"/>
          <w:szCs w:val="24"/>
        </w:rPr>
        <w:t xml:space="preserve"> 1 trillion</w:t>
      </w:r>
      <w:r w:rsidR="00EB20AA">
        <w:rPr>
          <w:rFonts w:ascii="Times New Roman" w:hAnsi="Times New Roman" w:cs="Times New Roman"/>
          <w:sz w:val="24"/>
          <w:szCs w:val="24"/>
        </w:rPr>
        <w:t xml:space="preserve"> US Dollars</w:t>
      </w:r>
      <w:r>
        <w:rPr>
          <w:rFonts w:ascii="Times New Roman" w:hAnsi="Times New Roman" w:cs="Times New Roman"/>
          <w:sz w:val="24"/>
          <w:szCs w:val="24"/>
        </w:rPr>
        <w:t xml:space="preserve"> by appeal in the preceding year 2017, even though the funded intervention is a little above 800 million</w:t>
      </w:r>
      <w:r w:rsidR="00EB20AA">
        <w:rPr>
          <w:rFonts w:ascii="Times New Roman" w:hAnsi="Times New Roman" w:cs="Times New Roman"/>
          <w:sz w:val="24"/>
          <w:szCs w:val="24"/>
        </w:rPr>
        <w:t xml:space="preserve"> US Dollars</w:t>
      </w:r>
      <w:r>
        <w:rPr>
          <w:rFonts w:ascii="Times New Roman" w:hAnsi="Times New Roman" w:cs="Times New Roman"/>
          <w:sz w:val="24"/>
          <w:szCs w:val="24"/>
        </w:rPr>
        <w:t>.</w:t>
      </w:r>
      <w:r w:rsidR="0056701F">
        <w:rPr>
          <w:rFonts w:ascii="Times New Roman" w:hAnsi="Times New Roman" w:cs="Times New Roman"/>
          <w:sz w:val="24"/>
          <w:szCs w:val="24"/>
        </w:rPr>
        <w:t xml:space="preserve">  Away from the humanitarian perspective, it has been observed that, th</w:t>
      </w:r>
      <w:r w:rsidR="0056701F" w:rsidRPr="0056701F">
        <w:rPr>
          <w:rFonts w:ascii="Times New Roman" w:hAnsi="Times New Roman" w:cs="Times New Roman"/>
          <w:sz w:val="24"/>
          <w:szCs w:val="24"/>
        </w:rPr>
        <w:t>e Nigerian government and its armed forces have since 2010 tried to put a stop to the operation and sustained attacks of the Boko Haram group, but has not been able to do so despite arrests and killings of many of the Boko Haram fighters in different encounters.</w:t>
      </w:r>
      <w:r w:rsidR="0033685C">
        <w:rPr>
          <w:rFonts w:ascii="Times New Roman" w:hAnsi="Times New Roman" w:cs="Times New Roman"/>
          <w:sz w:val="24"/>
          <w:szCs w:val="24"/>
        </w:rPr>
        <w:t xml:space="preserve"> Though substantially, the spate of attacks have been reduced to minimal especially after the 2015 general elections. While </w:t>
      </w:r>
      <w:r w:rsidR="0033685C">
        <w:rPr>
          <w:rFonts w:ascii="Times New Roman" w:hAnsi="Times New Roman" w:cs="Times New Roman"/>
          <w:sz w:val="24"/>
          <w:szCs w:val="24"/>
        </w:rPr>
        <w:lastRenderedPageBreak/>
        <w:t xml:space="preserve">the preceding </w:t>
      </w:r>
      <w:r w:rsidR="0056701F" w:rsidRPr="0056701F">
        <w:rPr>
          <w:rFonts w:ascii="Times New Roman" w:hAnsi="Times New Roman" w:cs="Times New Roman"/>
          <w:sz w:val="24"/>
          <w:szCs w:val="24"/>
        </w:rPr>
        <w:t>government has tried to address the challenges by increasing the defense budget from 100 billion in 2010 to 927 billion in 2011 and 1 trillion in 2012, 2013 and 2014</w:t>
      </w:r>
      <w:r w:rsidR="0072539D">
        <w:rPr>
          <w:rFonts w:ascii="Times New Roman" w:hAnsi="Times New Roman" w:cs="Times New Roman"/>
          <w:sz w:val="24"/>
          <w:szCs w:val="24"/>
        </w:rPr>
        <w:t xml:space="preserve"> respectively</w:t>
      </w:r>
      <w:r w:rsidR="0033685C">
        <w:rPr>
          <w:rFonts w:ascii="Times New Roman" w:hAnsi="Times New Roman" w:cs="Times New Roman"/>
          <w:sz w:val="24"/>
          <w:szCs w:val="24"/>
        </w:rPr>
        <w:t xml:space="preserve"> [Gamawa 2017], yet, it was incapacitated in the requisite strategy to defeat the insurgents</w:t>
      </w:r>
      <w:r w:rsidR="0056701F" w:rsidRPr="0056701F">
        <w:rPr>
          <w:rFonts w:ascii="Times New Roman" w:hAnsi="Times New Roman" w:cs="Times New Roman"/>
          <w:sz w:val="24"/>
          <w:szCs w:val="24"/>
        </w:rPr>
        <w:t>.</w:t>
      </w:r>
      <w:r w:rsidR="0056701F">
        <w:t xml:space="preserve"> </w:t>
      </w:r>
      <w:r>
        <w:rPr>
          <w:rFonts w:ascii="Times New Roman" w:hAnsi="Times New Roman" w:cs="Times New Roman"/>
          <w:sz w:val="24"/>
          <w:szCs w:val="24"/>
        </w:rPr>
        <w:t xml:space="preserve"> </w:t>
      </w:r>
    </w:p>
    <w:p w:rsidR="00AE5FDE" w:rsidRPr="007F37C7" w:rsidRDefault="007F37C7" w:rsidP="007F37C7">
      <w:pPr>
        <w:spacing w:line="480" w:lineRule="auto"/>
        <w:jc w:val="both"/>
        <w:rPr>
          <w:rFonts w:ascii="Times New Roman" w:hAnsi="Times New Roman" w:cs="Times New Roman"/>
          <w:sz w:val="24"/>
          <w:szCs w:val="24"/>
        </w:rPr>
      </w:pPr>
      <w:r>
        <w:rPr>
          <w:rFonts w:ascii="Times New Roman" w:hAnsi="Times New Roman" w:cs="Times New Roman"/>
          <w:sz w:val="24"/>
          <w:szCs w:val="24"/>
        </w:rPr>
        <w:t>By this graphic evidence,</w:t>
      </w:r>
      <w:r w:rsidR="0033685C">
        <w:rPr>
          <w:rFonts w:ascii="Times New Roman" w:hAnsi="Times New Roman" w:cs="Times New Roman"/>
          <w:sz w:val="24"/>
          <w:szCs w:val="24"/>
        </w:rPr>
        <w:t xml:space="preserve"> as depicted above,</w:t>
      </w:r>
      <w:r>
        <w:rPr>
          <w:rFonts w:ascii="Times New Roman" w:hAnsi="Times New Roman" w:cs="Times New Roman"/>
          <w:sz w:val="24"/>
          <w:szCs w:val="24"/>
        </w:rPr>
        <w:t xml:space="preserve"> it is worthy of note that peace is priceless, but</w:t>
      </w:r>
      <w:r w:rsidR="00EB20AA">
        <w:rPr>
          <w:rFonts w:ascii="Times New Roman" w:hAnsi="Times New Roman" w:cs="Times New Roman"/>
          <w:sz w:val="24"/>
          <w:szCs w:val="24"/>
        </w:rPr>
        <w:t xml:space="preserve"> once</w:t>
      </w:r>
      <w:r>
        <w:rPr>
          <w:rFonts w:ascii="Times New Roman" w:hAnsi="Times New Roman" w:cs="Times New Roman"/>
          <w:sz w:val="24"/>
          <w:szCs w:val="24"/>
        </w:rPr>
        <w:t xml:space="preserve"> shattered regaining it requires huge investment in both human and</w:t>
      </w:r>
      <w:r w:rsidR="00EB20AA">
        <w:rPr>
          <w:rFonts w:ascii="Times New Roman" w:hAnsi="Times New Roman" w:cs="Times New Roman"/>
          <w:sz w:val="24"/>
          <w:szCs w:val="24"/>
        </w:rPr>
        <w:t xml:space="preserve"> material components of intervention.</w:t>
      </w:r>
      <w:r w:rsidR="00B8394D">
        <w:rPr>
          <w:rFonts w:ascii="Times New Roman" w:hAnsi="Times New Roman" w:cs="Times New Roman"/>
          <w:sz w:val="24"/>
          <w:szCs w:val="24"/>
        </w:rPr>
        <w:t xml:space="preserve"> It</w:t>
      </w:r>
      <w:r w:rsidR="0033685C">
        <w:rPr>
          <w:rFonts w:ascii="Times New Roman" w:hAnsi="Times New Roman" w:cs="Times New Roman"/>
          <w:sz w:val="24"/>
          <w:szCs w:val="24"/>
        </w:rPr>
        <w:t xml:space="preserve"> also</w:t>
      </w:r>
      <w:r w:rsidR="00B8394D">
        <w:rPr>
          <w:rFonts w:ascii="Times New Roman" w:hAnsi="Times New Roman" w:cs="Times New Roman"/>
          <w:sz w:val="24"/>
          <w:szCs w:val="24"/>
        </w:rPr>
        <w:t xml:space="preserve"> clearly shows level of commitment from both the government and the international community in addressing the plight of the people.</w:t>
      </w:r>
      <w:r w:rsidR="009F10BD">
        <w:rPr>
          <w:rFonts w:ascii="Times New Roman" w:hAnsi="Times New Roman" w:cs="Times New Roman"/>
          <w:sz w:val="24"/>
          <w:szCs w:val="24"/>
        </w:rPr>
        <w:t xml:space="preserve"> As argued by former UN Secretary General Kofi in his Agenda for Development report, 2004,</w:t>
      </w:r>
      <w:r w:rsidR="009F10BD" w:rsidRPr="009F10BD">
        <w:rPr>
          <w:rFonts w:ascii="Times New Roman" w:hAnsi="Times New Roman" w:cs="Times New Roman"/>
          <w:sz w:val="24"/>
          <w:szCs w:val="24"/>
        </w:rPr>
        <w:t xml:space="preserve"> </w:t>
      </w:r>
      <w:r w:rsidR="009F10BD">
        <w:rPr>
          <w:rFonts w:ascii="Times New Roman" w:hAnsi="Times New Roman" w:cs="Times New Roman"/>
          <w:sz w:val="24"/>
          <w:szCs w:val="24"/>
        </w:rPr>
        <w:t>he posits that, the requisite for peace-building effort is pegged on a sustained cooperative work on the underlying economic, social, cultural and humanitarian problems [Annan 2004].</w:t>
      </w:r>
      <w:r w:rsidR="009E4808">
        <w:rPr>
          <w:rFonts w:ascii="Times New Roman" w:hAnsi="Times New Roman" w:cs="Times New Roman"/>
          <w:sz w:val="24"/>
          <w:szCs w:val="24"/>
        </w:rPr>
        <w:t xml:space="preserve"> Going by this </w:t>
      </w:r>
      <w:r w:rsidR="00A23BFD">
        <w:rPr>
          <w:rFonts w:ascii="Times New Roman" w:hAnsi="Times New Roman" w:cs="Times New Roman"/>
          <w:sz w:val="24"/>
          <w:szCs w:val="24"/>
        </w:rPr>
        <w:t>context advanced by Annan</w:t>
      </w:r>
      <w:r w:rsidR="009E4808">
        <w:rPr>
          <w:rFonts w:ascii="Times New Roman" w:hAnsi="Times New Roman" w:cs="Times New Roman"/>
          <w:sz w:val="24"/>
          <w:szCs w:val="24"/>
        </w:rPr>
        <w:t>,</w:t>
      </w:r>
      <w:r w:rsidR="00A23BFD">
        <w:rPr>
          <w:rFonts w:ascii="Times New Roman" w:hAnsi="Times New Roman" w:cs="Times New Roman"/>
          <w:sz w:val="24"/>
          <w:szCs w:val="24"/>
        </w:rPr>
        <w:t xml:space="preserve"> sum up the holistic and pragmatic approach to peace-building which invariably should be pegged on both short-term and long-term processes.</w:t>
      </w:r>
    </w:p>
    <w:p w:rsidR="00AE5FDE" w:rsidRPr="000D60AA" w:rsidRDefault="00462247" w:rsidP="003F3F89">
      <w:pPr>
        <w:spacing w:after="0" w:line="480" w:lineRule="auto"/>
        <w:jc w:val="both"/>
        <w:rPr>
          <w:rFonts w:ascii="Times New Roman" w:hAnsi="Times New Roman" w:cs="Times New Roman"/>
          <w:b/>
          <w:sz w:val="24"/>
          <w:szCs w:val="24"/>
        </w:rPr>
      </w:pPr>
      <w:r w:rsidRPr="000D60AA">
        <w:rPr>
          <w:rFonts w:ascii="Times New Roman" w:hAnsi="Times New Roman" w:cs="Times New Roman"/>
          <w:b/>
          <w:sz w:val="24"/>
          <w:szCs w:val="24"/>
        </w:rPr>
        <w:t>Conclusion</w:t>
      </w:r>
    </w:p>
    <w:p w:rsidR="00462247" w:rsidRDefault="00462247" w:rsidP="003F3F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therefore, </w:t>
      </w:r>
      <w:r w:rsidR="000D60AA">
        <w:rPr>
          <w:rFonts w:ascii="Times New Roman" w:hAnsi="Times New Roman" w:cs="Times New Roman"/>
          <w:sz w:val="24"/>
          <w:szCs w:val="24"/>
        </w:rPr>
        <w:t>this paper has</w:t>
      </w:r>
      <w:r>
        <w:rPr>
          <w:rFonts w:ascii="Times New Roman" w:hAnsi="Times New Roman" w:cs="Times New Roman"/>
          <w:sz w:val="24"/>
          <w:szCs w:val="24"/>
        </w:rPr>
        <w:t xml:space="preserve"> provide</w:t>
      </w:r>
      <w:r w:rsidR="000D60AA">
        <w:rPr>
          <w:rFonts w:ascii="Times New Roman" w:hAnsi="Times New Roman" w:cs="Times New Roman"/>
          <w:sz w:val="24"/>
          <w:szCs w:val="24"/>
        </w:rPr>
        <w:t>d</w:t>
      </w:r>
      <w:r>
        <w:rPr>
          <w:rFonts w:ascii="Times New Roman" w:hAnsi="Times New Roman" w:cs="Times New Roman"/>
          <w:sz w:val="24"/>
          <w:szCs w:val="24"/>
        </w:rPr>
        <w:t xml:space="preserve"> statistical evidence</w:t>
      </w:r>
      <w:r w:rsidR="000D60AA">
        <w:rPr>
          <w:rFonts w:ascii="Times New Roman" w:hAnsi="Times New Roman" w:cs="Times New Roman"/>
          <w:sz w:val="24"/>
          <w:szCs w:val="24"/>
        </w:rPr>
        <w:t>, though not exhaustive</w:t>
      </w:r>
      <w:r>
        <w:rPr>
          <w:rFonts w:ascii="Times New Roman" w:hAnsi="Times New Roman" w:cs="Times New Roman"/>
          <w:sz w:val="24"/>
          <w:szCs w:val="24"/>
        </w:rPr>
        <w:t xml:space="preserve"> with regards to peace-building efforts in the North East</w:t>
      </w:r>
      <w:r w:rsidR="000D60AA">
        <w:rPr>
          <w:rFonts w:ascii="Times New Roman" w:hAnsi="Times New Roman" w:cs="Times New Roman"/>
          <w:sz w:val="24"/>
          <w:szCs w:val="24"/>
        </w:rPr>
        <w:t xml:space="preserve"> as pragmatic solution in post-conflict situations. In addition, the paper appreciate the fact that there were certain measures undertaken by both the government in synergy with the international community</w:t>
      </w:r>
      <w:r w:rsidR="00AA3E41">
        <w:rPr>
          <w:rFonts w:ascii="Times New Roman" w:hAnsi="Times New Roman" w:cs="Times New Roman"/>
          <w:sz w:val="24"/>
          <w:szCs w:val="24"/>
        </w:rPr>
        <w:t xml:space="preserve"> through support funding</w:t>
      </w:r>
      <w:r w:rsidR="000D60AA">
        <w:rPr>
          <w:rFonts w:ascii="Times New Roman" w:hAnsi="Times New Roman" w:cs="Times New Roman"/>
          <w:sz w:val="24"/>
          <w:szCs w:val="24"/>
        </w:rPr>
        <w:t xml:space="preserve"> to squarely address the socio-economic and humanitarian challenges of the worst affected areas.</w:t>
      </w:r>
      <w:r w:rsidR="00AA3E41">
        <w:rPr>
          <w:rFonts w:ascii="Times New Roman" w:hAnsi="Times New Roman" w:cs="Times New Roman"/>
          <w:sz w:val="24"/>
          <w:szCs w:val="24"/>
        </w:rPr>
        <w:t xml:space="preserve"> This is as obtained from the international humanitarian appeal</w:t>
      </w:r>
      <w:r w:rsidR="00641E9C">
        <w:rPr>
          <w:rFonts w:ascii="Times New Roman" w:hAnsi="Times New Roman" w:cs="Times New Roman"/>
          <w:sz w:val="24"/>
          <w:szCs w:val="24"/>
        </w:rPr>
        <w:t>ed and</w:t>
      </w:r>
      <w:r w:rsidR="00AA3E41">
        <w:rPr>
          <w:rFonts w:ascii="Times New Roman" w:hAnsi="Times New Roman" w:cs="Times New Roman"/>
          <w:sz w:val="24"/>
          <w:szCs w:val="24"/>
        </w:rPr>
        <w:t xml:space="preserve"> fund</w:t>
      </w:r>
      <w:r w:rsidR="00641E9C">
        <w:rPr>
          <w:rFonts w:ascii="Times New Roman" w:hAnsi="Times New Roman" w:cs="Times New Roman"/>
          <w:sz w:val="24"/>
          <w:szCs w:val="24"/>
        </w:rPr>
        <w:t>ed</w:t>
      </w:r>
      <w:r w:rsidR="00AA3E41">
        <w:rPr>
          <w:rFonts w:ascii="Times New Roman" w:hAnsi="Times New Roman" w:cs="Times New Roman"/>
          <w:sz w:val="24"/>
          <w:szCs w:val="24"/>
        </w:rPr>
        <w:t xml:space="preserve"> bet</w:t>
      </w:r>
      <w:r w:rsidR="0072539D">
        <w:rPr>
          <w:rFonts w:ascii="Times New Roman" w:hAnsi="Times New Roman" w:cs="Times New Roman"/>
          <w:sz w:val="24"/>
          <w:szCs w:val="24"/>
        </w:rPr>
        <w:t>ween 2014 and</w:t>
      </w:r>
      <w:r w:rsidR="00641E9C">
        <w:rPr>
          <w:rFonts w:ascii="Times New Roman" w:hAnsi="Times New Roman" w:cs="Times New Roman"/>
          <w:sz w:val="24"/>
          <w:szCs w:val="24"/>
        </w:rPr>
        <w:t xml:space="preserve"> 2017.</w:t>
      </w:r>
      <w:r w:rsidR="000D60AA">
        <w:rPr>
          <w:rFonts w:ascii="Times New Roman" w:hAnsi="Times New Roman" w:cs="Times New Roman"/>
          <w:sz w:val="24"/>
          <w:szCs w:val="24"/>
        </w:rPr>
        <w:t xml:space="preserve"> </w:t>
      </w:r>
    </w:p>
    <w:p w:rsidR="00E62709" w:rsidRPr="009175BF" w:rsidRDefault="000D60AA" w:rsidP="005800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Similarly,</w:t>
      </w:r>
      <w:r w:rsidR="00AA3E41">
        <w:rPr>
          <w:rFonts w:ascii="Times New Roman" w:hAnsi="Times New Roman" w:cs="Times New Roman"/>
          <w:sz w:val="24"/>
          <w:szCs w:val="24"/>
        </w:rPr>
        <w:t xml:space="preserve"> it is also observed that, </w:t>
      </w:r>
      <w:r w:rsidR="00641E9C">
        <w:rPr>
          <w:rFonts w:ascii="Times New Roman" w:hAnsi="Times New Roman" w:cs="Times New Roman"/>
          <w:sz w:val="24"/>
          <w:szCs w:val="24"/>
        </w:rPr>
        <w:t>the government has both long-term and short-term</w:t>
      </w:r>
      <w:r w:rsidR="0072539D">
        <w:rPr>
          <w:rFonts w:ascii="Times New Roman" w:hAnsi="Times New Roman" w:cs="Times New Roman"/>
          <w:sz w:val="24"/>
          <w:szCs w:val="24"/>
        </w:rPr>
        <w:t xml:space="preserve"> plan in addressing the menace of insecurity in the North East</w:t>
      </w:r>
      <w:r w:rsidR="007B5ED4">
        <w:rPr>
          <w:rFonts w:ascii="Times New Roman" w:hAnsi="Times New Roman" w:cs="Times New Roman"/>
          <w:sz w:val="24"/>
          <w:szCs w:val="24"/>
        </w:rPr>
        <w:t xml:space="preserve"> and this is demonstrated by the drafting </w:t>
      </w:r>
      <w:r w:rsidR="007B5ED4">
        <w:rPr>
          <w:rFonts w:ascii="Times New Roman" w:hAnsi="Times New Roman" w:cs="Times New Roman"/>
          <w:sz w:val="24"/>
          <w:szCs w:val="24"/>
        </w:rPr>
        <w:lastRenderedPageBreak/>
        <w:t>and subsequent passage of the North East Development Commission [NEDC], though the paper has not interrogate the nitty-gritty of the commission in terms of its content.</w:t>
      </w:r>
    </w:p>
    <w:p w:rsidR="007B5ED4" w:rsidRDefault="00F6728A" w:rsidP="005800DE">
      <w:pPr>
        <w:spacing w:after="0" w:line="480" w:lineRule="auto"/>
        <w:jc w:val="both"/>
        <w:rPr>
          <w:rFonts w:ascii="Times New Roman" w:hAnsi="Times New Roman" w:cs="Times New Roman"/>
          <w:b/>
          <w:sz w:val="24"/>
          <w:szCs w:val="24"/>
        </w:rPr>
      </w:pPr>
      <w:r w:rsidRPr="00216A40">
        <w:rPr>
          <w:rFonts w:ascii="Times New Roman" w:hAnsi="Times New Roman" w:cs="Times New Roman"/>
          <w:b/>
          <w:sz w:val="24"/>
          <w:szCs w:val="24"/>
        </w:rPr>
        <w:t>Recommendations</w:t>
      </w:r>
    </w:p>
    <w:p w:rsidR="007B5ED4" w:rsidRDefault="007B5ED4" w:rsidP="00E62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paper recommend that;</w:t>
      </w:r>
    </w:p>
    <w:p w:rsidR="00F6728A" w:rsidRPr="00AB2CCC" w:rsidRDefault="00AB2CCC" w:rsidP="007B5ED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There is need for increase budgeting and tracking its spending so as to ensure efficient fund utilization in addressing human security and the plight of the vulnerable</w:t>
      </w:r>
    </w:p>
    <w:p w:rsidR="00AB2CCC" w:rsidRPr="007F6186" w:rsidRDefault="00AB2CCC" w:rsidP="007B5ED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There should be effective and proper engagement of Community Based Organisations, traditional and religious leaders</w:t>
      </w:r>
      <w:r w:rsidRPr="00AB2CCC">
        <w:rPr>
          <w:rFonts w:ascii="Times New Roman" w:hAnsi="Times New Roman" w:cs="Times New Roman"/>
          <w:sz w:val="24"/>
          <w:szCs w:val="24"/>
        </w:rPr>
        <w:t xml:space="preserve"> </w:t>
      </w:r>
      <w:r>
        <w:rPr>
          <w:rFonts w:ascii="Times New Roman" w:hAnsi="Times New Roman" w:cs="Times New Roman"/>
          <w:sz w:val="24"/>
          <w:szCs w:val="24"/>
        </w:rPr>
        <w:t xml:space="preserve">as critical stakeholders in the peace-building process </w:t>
      </w:r>
    </w:p>
    <w:p w:rsidR="007F6186" w:rsidRPr="005800DE" w:rsidRDefault="007F6186" w:rsidP="007B5ED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Government should facilitate post-conflict trauma</w:t>
      </w:r>
      <w:r w:rsidR="00332276">
        <w:rPr>
          <w:rFonts w:ascii="Times New Roman" w:hAnsi="Times New Roman" w:cs="Times New Roman"/>
          <w:sz w:val="24"/>
          <w:szCs w:val="24"/>
        </w:rPr>
        <w:t xml:space="preserve"> centers and</w:t>
      </w:r>
      <w:r>
        <w:rPr>
          <w:rFonts w:ascii="Times New Roman" w:hAnsi="Times New Roman" w:cs="Times New Roman"/>
          <w:sz w:val="24"/>
          <w:szCs w:val="24"/>
        </w:rPr>
        <w:t xml:space="preserve"> rehabilitation of the survivors and subsequent reintegration</w:t>
      </w:r>
    </w:p>
    <w:p w:rsidR="005800DE" w:rsidRPr="007F6186" w:rsidRDefault="005800DE" w:rsidP="007B5ED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Government should expedite action on reconstruction and rehabilitations of critical infrastructure like schools, health facilities etc</w:t>
      </w:r>
      <w:r w:rsidR="00332276">
        <w:rPr>
          <w:rFonts w:ascii="Times New Roman" w:hAnsi="Times New Roman" w:cs="Times New Roman"/>
          <w:sz w:val="24"/>
          <w:szCs w:val="24"/>
        </w:rPr>
        <w:t xml:space="preserve"> as part of long-term plan as peace-building mechanism</w:t>
      </w:r>
    </w:p>
    <w:p w:rsidR="007F6186" w:rsidRPr="007B5ED4" w:rsidRDefault="007F6186" w:rsidP="007B5ED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Internally displaced persons should be encourage to return to their towns and villages</w:t>
      </w:r>
      <w:r w:rsidR="005800DE">
        <w:rPr>
          <w:rFonts w:ascii="Times New Roman" w:hAnsi="Times New Roman" w:cs="Times New Roman"/>
          <w:sz w:val="24"/>
          <w:szCs w:val="24"/>
        </w:rPr>
        <w:t xml:space="preserve"> that are liberated from the insurgents </w:t>
      </w:r>
    </w:p>
    <w:p w:rsidR="002C7C5C" w:rsidRDefault="002C7C5C" w:rsidP="00E62709">
      <w:pPr>
        <w:spacing w:line="480" w:lineRule="auto"/>
        <w:jc w:val="center"/>
        <w:rPr>
          <w:rFonts w:ascii="Times New Roman" w:hAnsi="Times New Roman" w:cs="Times New Roman"/>
          <w:b/>
          <w:sz w:val="24"/>
          <w:szCs w:val="24"/>
        </w:rPr>
      </w:pPr>
    </w:p>
    <w:p w:rsidR="002C7C5C" w:rsidRDefault="002C7C5C" w:rsidP="00E62709">
      <w:pPr>
        <w:spacing w:line="480" w:lineRule="auto"/>
        <w:jc w:val="center"/>
        <w:rPr>
          <w:rFonts w:ascii="Times New Roman" w:hAnsi="Times New Roman" w:cs="Times New Roman"/>
          <w:b/>
          <w:sz w:val="24"/>
          <w:szCs w:val="24"/>
        </w:rPr>
      </w:pPr>
    </w:p>
    <w:p w:rsidR="002C7C5C" w:rsidRDefault="002C7C5C" w:rsidP="00E62709">
      <w:pPr>
        <w:spacing w:line="480" w:lineRule="auto"/>
        <w:jc w:val="center"/>
        <w:rPr>
          <w:rFonts w:ascii="Times New Roman" w:hAnsi="Times New Roman" w:cs="Times New Roman"/>
          <w:b/>
          <w:sz w:val="24"/>
          <w:szCs w:val="24"/>
        </w:rPr>
      </w:pPr>
    </w:p>
    <w:p w:rsidR="002C7C5C" w:rsidRDefault="002C7C5C" w:rsidP="00E62709">
      <w:pPr>
        <w:spacing w:line="480" w:lineRule="auto"/>
        <w:jc w:val="center"/>
        <w:rPr>
          <w:rFonts w:ascii="Times New Roman" w:hAnsi="Times New Roman" w:cs="Times New Roman"/>
          <w:b/>
          <w:sz w:val="24"/>
          <w:szCs w:val="24"/>
        </w:rPr>
      </w:pPr>
    </w:p>
    <w:p w:rsidR="009175BF" w:rsidRDefault="009175BF" w:rsidP="00941BB6">
      <w:pPr>
        <w:spacing w:line="480" w:lineRule="auto"/>
        <w:rPr>
          <w:rFonts w:ascii="Times New Roman" w:hAnsi="Times New Roman" w:cs="Times New Roman"/>
          <w:b/>
          <w:sz w:val="24"/>
          <w:szCs w:val="24"/>
        </w:rPr>
      </w:pPr>
    </w:p>
    <w:p w:rsidR="003F3F89" w:rsidRDefault="003F3F89" w:rsidP="00A94CD1">
      <w:pPr>
        <w:spacing w:after="0" w:line="240" w:lineRule="auto"/>
        <w:rPr>
          <w:rFonts w:ascii="Times New Roman" w:hAnsi="Times New Roman" w:cs="Times New Roman"/>
          <w:b/>
          <w:sz w:val="24"/>
          <w:szCs w:val="24"/>
        </w:rPr>
      </w:pPr>
    </w:p>
    <w:p w:rsidR="003F6167" w:rsidRDefault="003F6167" w:rsidP="003F6167">
      <w:pPr>
        <w:spacing w:after="0" w:line="240" w:lineRule="auto"/>
        <w:rPr>
          <w:rFonts w:ascii="Times New Roman" w:hAnsi="Times New Roman" w:cs="Times New Roman"/>
          <w:b/>
          <w:sz w:val="24"/>
          <w:szCs w:val="24"/>
        </w:rPr>
      </w:pPr>
    </w:p>
    <w:p w:rsidR="00EB4DC4" w:rsidRDefault="00216A40" w:rsidP="003F6167">
      <w:pPr>
        <w:spacing w:after="0" w:line="240" w:lineRule="auto"/>
        <w:jc w:val="center"/>
        <w:rPr>
          <w:rFonts w:ascii="Times New Roman" w:hAnsi="Times New Roman" w:cs="Times New Roman"/>
          <w:b/>
          <w:sz w:val="24"/>
          <w:szCs w:val="24"/>
        </w:rPr>
      </w:pPr>
      <w:r w:rsidRPr="00E62709">
        <w:rPr>
          <w:rFonts w:ascii="Times New Roman" w:hAnsi="Times New Roman" w:cs="Times New Roman"/>
          <w:b/>
          <w:sz w:val="24"/>
          <w:szCs w:val="24"/>
        </w:rPr>
        <w:lastRenderedPageBreak/>
        <w:t>References</w:t>
      </w:r>
    </w:p>
    <w:p w:rsidR="003F6167" w:rsidRPr="003F6167" w:rsidRDefault="003F6167" w:rsidP="003F6167">
      <w:pPr>
        <w:spacing w:after="0" w:line="240" w:lineRule="auto"/>
        <w:jc w:val="center"/>
        <w:rPr>
          <w:rFonts w:ascii="Times New Roman" w:hAnsi="Times New Roman" w:cs="Times New Roman"/>
          <w:b/>
          <w:sz w:val="24"/>
          <w:szCs w:val="24"/>
        </w:rPr>
      </w:pPr>
    </w:p>
    <w:p w:rsidR="00EB4DC4" w:rsidRPr="003F6167" w:rsidRDefault="00EB4DC4" w:rsidP="005A733E">
      <w:pPr>
        <w:spacing w:line="240" w:lineRule="auto"/>
        <w:ind w:left="720" w:right="-446" w:hanging="720"/>
        <w:jc w:val="both"/>
        <w:rPr>
          <w:rFonts w:ascii="Times New Roman" w:hAnsi="Times New Roman" w:cs="Times New Roman"/>
        </w:rPr>
      </w:pPr>
      <w:r w:rsidRPr="003F6167">
        <w:rPr>
          <w:rFonts w:ascii="Times New Roman" w:hAnsi="Times New Roman" w:cs="Times New Roman"/>
        </w:rPr>
        <w:t xml:space="preserve">Adamu, A. (2004), People of the North Think; in Bobboyi, H. and Yakubu, A.M. (eds), </w:t>
      </w:r>
      <w:r w:rsidRPr="003F6167">
        <w:rPr>
          <w:rFonts w:ascii="Times New Roman" w:hAnsi="Times New Roman" w:cs="Times New Roman"/>
        </w:rPr>
        <w:tab/>
        <w:t>2005 Peace Building and Conflict Resolution in Northern Nigeria: Proceedings of the Northern Peace Conference 2004, Arewa House, Kaduna</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Ali, T. and R. Mathews (2004) Durable Peace: Challenges to Peace-Building in Africa, </w:t>
      </w:r>
      <w:r w:rsidRPr="003F6167">
        <w:rPr>
          <w:rFonts w:ascii="Times New Roman" w:hAnsi="Times New Roman" w:cs="Times New Roman"/>
        </w:rPr>
        <w:tab/>
        <w:t xml:space="preserve">University of </w:t>
      </w:r>
      <w:r w:rsidR="00743248">
        <w:rPr>
          <w:rFonts w:ascii="Times New Roman" w:hAnsi="Times New Roman" w:cs="Times New Roman"/>
        </w:rPr>
        <w:tab/>
      </w:r>
      <w:r w:rsidRPr="003F6167">
        <w:rPr>
          <w:rFonts w:ascii="Times New Roman" w:hAnsi="Times New Roman" w:cs="Times New Roman"/>
        </w:rPr>
        <w:t>Toronto, Toronto</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Annan, K. (2004) An Agenda for Development, New York, United Nations</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Azar, E. (1986) Protracted International Conflict: Ten Propositions; in E. Azar and J. Burton </w:t>
      </w:r>
      <w:r w:rsidRPr="003F6167">
        <w:rPr>
          <w:rFonts w:ascii="Times New Roman" w:hAnsi="Times New Roman" w:cs="Times New Roman"/>
        </w:rPr>
        <w:tab/>
        <w:t xml:space="preserve">(eds), </w:t>
      </w:r>
      <w:r w:rsidR="00743248">
        <w:rPr>
          <w:rFonts w:ascii="Times New Roman" w:hAnsi="Times New Roman" w:cs="Times New Roman"/>
        </w:rPr>
        <w:tab/>
      </w:r>
      <w:r w:rsidRPr="003F6167">
        <w:rPr>
          <w:rFonts w:ascii="Times New Roman" w:hAnsi="Times New Roman" w:cs="Times New Roman"/>
        </w:rPr>
        <w:t>International conflict Resolution: Theory and Practice, Boulder, Lynne Rienner</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Ball, N. (2005) The Challenge of Rebuilding War-torn Societies, in C. Crocker, F.O. Hampson </w:t>
      </w:r>
      <w:r w:rsidRPr="003F6167">
        <w:rPr>
          <w:rFonts w:ascii="Times New Roman" w:hAnsi="Times New Roman" w:cs="Times New Roman"/>
        </w:rPr>
        <w:tab/>
        <w:t xml:space="preserve">and P. </w:t>
      </w:r>
      <w:r w:rsidR="00743248">
        <w:rPr>
          <w:rFonts w:ascii="Times New Roman" w:hAnsi="Times New Roman" w:cs="Times New Roman"/>
        </w:rPr>
        <w:tab/>
      </w:r>
      <w:r w:rsidRPr="003F6167">
        <w:rPr>
          <w:rFonts w:ascii="Times New Roman" w:hAnsi="Times New Roman" w:cs="Times New Roman"/>
        </w:rPr>
        <w:t xml:space="preserve">Aall (eds) Turbulent Peace: The Challenges of Managing International Conflict, </w:t>
      </w:r>
      <w:r w:rsidRPr="003F6167">
        <w:rPr>
          <w:rFonts w:ascii="Times New Roman" w:hAnsi="Times New Roman" w:cs="Times New Roman"/>
        </w:rPr>
        <w:tab/>
        <w:t xml:space="preserve">Washington </w:t>
      </w:r>
      <w:r w:rsidR="00743248">
        <w:rPr>
          <w:rFonts w:ascii="Times New Roman" w:hAnsi="Times New Roman" w:cs="Times New Roman"/>
        </w:rPr>
        <w:tab/>
      </w:r>
      <w:r w:rsidRPr="003F6167">
        <w:rPr>
          <w:rFonts w:ascii="Times New Roman" w:hAnsi="Times New Roman" w:cs="Times New Roman"/>
        </w:rPr>
        <w:t>D.C., USIP Press</w:t>
      </w:r>
    </w:p>
    <w:p w:rsidR="00EB4DC4" w:rsidRPr="003F6167" w:rsidRDefault="00EB4DC4" w:rsidP="005A733E">
      <w:pPr>
        <w:spacing w:line="240" w:lineRule="auto"/>
        <w:ind w:left="720" w:right="-446" w:hanging="720"/>
        <w:jc w:val="both"/>
        <w:rPr>
          <w:rFonts w:ascii="Times New Roman" w:hAnsi="Times New Roman" w:cs="Times New Roman"/>
        </w:rPr>
      </w:pPr>
      <w:r w:rsidRPr="003F6167">
        <w:rPr>
          <w:rFonts w:ascii="Times New Roman" w:hAnsi="Times New Roman" w:cs="Times New Roman"/>
        </w:rPr>
        <w:t xml:space="preserve">Boutros-Ghali, B. (1991) An Agenda for Peace, New York, United Nations </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Collier, P. (1994) Demobilization and Insecurity: A Study in the Economics of the Transition </w:t>
      </w:r>
      <w:r w:rsidRPr="003F6167">
        <w:rPr>
          <w:rFonts w:ascii="Times New Roman" w:hAnsi="Times New Roman" w:cs="Times New Roman"/>
        </w:rPr>
        <w:tab/>
        <w:t xml:space="preserve">from </w:t>
      </w:r>
      <w:r w:rsidR="00743248">
        <w:rPr>
          <w:rFonts w:ascii="Times New Roman" w:hAnsi="Times New Roman" w:cs="Times New Roman"/>
        </w:rPr>
        <w:tab/>
      </w:r>
      <w:r w:rsidRPr="003F6167">
        <w:rPr>
          <w:rFonts w:ascii="Times New Roman" w:hAnsi="Times New Roman" w:cs="Times New Roman"/>
        </w:rPr>
        <w:t xml:space="preserve">War to Peace, </w:t>
      </w:r>
      <w:r w:rsidRPr="003F6167">
        <w:rPr>
          <w:rFonts w:ascii="Times New Roman" w:hAnsi="Times New Roman" w:cs="Times New Roman"/>
          <w:i/>
        </w:rPr>
        <w:t>Journal of International Development,</w:t>
      </w:r>
      <w:r w:rsidRPr="003F6167">
        <w:rPr>
          <w:rFonts w:ascii="Times New Roman" w:hAnsi="Times New Roman" w:cs="Times New Roman"/>
        </w:rPr>
        <w:t xml:space="preserve"> 6(3) 343-51 source from </w:t>
      </w:r>
      <w:r w:rsidRPr="003F6167">
        <w:rPr>
          <w:rFonts w:ascii="Times New Roman" w:hAnsi="Times New Roman" w:cs="Times New Roman"/>
        </w:rPr>
        <w:tab/>
      </w:r>
      <w:hyperlink r:id="rId10" w:history="1">
        <w:r w:rsidRPr="003F6167">
          <w:rPr>
            <w:rStyle w:val="Hyperlink"/>
            <w:rFonts w:ascii="Times New Roman" w:hAnsi="Times New Roman" w:cs="Times New Roman"/>
          </w:rPr>
          <w:t>http://onlinelibrary.wiley.com</w:t>
        </w:r>
      </w:hyperlink>
      <w:r w:rsidRPr="003F6167">
        <w:rPr>
          <w:rFonts w:ascii="Times New Roman" w:hAnsi="Times New Roman" w:cs="Times New Roman"/>
        </w:rPr>
        <w:t xml:space="preserve"> on 31</w:t>
      </w:r>
      <w:r w:rsidRPr="003F6167">
        <w:rPr>
          <w:rFonts w:ascii="Times New Roman" w:hAnsi="Times New Roman" w:cs="Times New Roman"/>
          <w:vertAlign w:val="superscript"/>
        </w:rPr>
        <w:t>st</w:t>
      </w:r>
      <w:r w:rsidRPr="003F6167">
        <w:rPr>
          <w:rFonts w:ascii="Times New Roman" w:hAnsi="Times New Roman" w:cs="Times New Roman"/>
        </w:rPr>
        <w:t xml:space="preserve"> March, 2018</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FGN (2015) North East Nigeria, Recovery and Peace-Building Assessment: Synthesis Report </w:t>
      </w:r>
      <w:r w:rsidRPr="003F6167">
        <w:rPr>
          <w:rFonts w:ascii="Times New Roman" w:hAnsi="Times New Roman" w:cs="Times New Roman"/>
        </w:rPr>
        <w:tab/>
        <w:t xml:space="preserve">2015, </w:t>
      </w:r>
      <w:r w:rsidR="00743248">
        <w:rPr>
          <w:rFonts w:ascii="Times New Roman" w:hAnsi="Times New Roman" w:cs="Times New Roman"/>
        </w:rPr>
        <w:tab/>
      </w:r>
      <w:r w:rsidRPr="003F6167">
        <w:rPr>
          <w:rFonts w:ascii="Times New Roman" w:hAnsi="Times New Roman" w:cs="Times New Roman"/>
        </w:rPr>
        <w:t>Vol I, Source from;</w:t>
      </w:r>
      <w:r w:rsidRPr="003F6167">
        <w:t xml:space="preserve"> </w:t>
      </w:r>
      <w:hyperlink r:id="rId11" w:history="1">
        <w:r w:rsidRPr="003F6167">
          <w:rPr>
            <w:rStyle w:val="Hyperlink"/>
            <w:rFonts w:ascii="Times New Roman" w:hAnsi="Times New Roman" w:cs="Times New Roman"/>
          </w:rPr>
          <w:t>http://documents.worldbank.org</w:t>
        </w:r>
      </w:hyperlink>
      <w:r w:rsidRPr="003F6167">
        <w:rPr>
          <w:rFonts w:ascii="Times New Roman" w:hAnsi="Times New Roman" w:cs="Times New Roman"/>
        </w:rPr>
        <w:t xml:space="preserve"> on 27</w:t>
      </w:r>
      <w:r w:rsidRPr="003F6167">
        <w:rPr>
          <w:rFonts w:ascii="Times New Roman" w:hAnsi="Times New Roman" w:cs="Times New Roman"/>
          <w:vertAlign w:val="superscript"/>
        </w:rPr>
        <w:t>th</w:t>
      </w:r>
      <w:r w:rsidRPr="003F6167">
        <w:rPr>
          <w:rFonts w:ascii="Times New Roman" w:hAnsi="Times New Roman" w:cs="Times New Roman"/>
        </w:rPr>
        <w:t xml:space="preserve"> February, 2018</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FGN (2016) North East Nigeria, Recovery and Peace-Building Assessment: Components Report </w:t>
      </w:r>
      <w:r w:rsidRPr="003F6167">
        <w:rPr>
          <w:rFonts w:ascii="Times New Roman" w:hAnsi="Times New Roman" w:cs="Times New Roman"/>
        </w:rPr>
        <w:tab/>
        <w:t xml:space="preserve">2016, </w:t>
      </w:r>
      <w:r w:rsidR="00743248">
        <w:rPr>
          <w:rFonts w:ascii="Times New Roman" w:hAnsi="Times New Roman" w:cs="Times New Roman"/>
        </w:rPr>
        <w:tab/>
      </w:r>
      <w:r w:rsidRPr="003F6167">
        <w:rPr>
          <w:rFonts w:ascii="Times New Roman" w:hAnsi="Times New Roman" w:cs="Times New Roman"/>
        </w:rPr>
        <w:t xml:space="preserve">Vol II, Source from; </w:t>
      </w:r>
      <w:hyperlink r:id="rId12" w:history="1">
        <w:r w:rsidRPr="003F6167">
          <w:rPr>
            <w:rStyle w:val="Hyperlink"/>
            <w:rFonts w:ascii="Times New Roman" w:hAnsi="Times New Roman" w:cs="Times New Roman"/>
          </w:rPr>
          <w:t>http://documents.worldbank.org</w:t>
        </w:r>
      </w:hyperlink>
      <w:r w:rsidRPr="003F6167">
        <w:rPr>
          <w:rFonts w:ascii="Times New Roman" w:hAnsi="Times New Roman" w:cs="Times New Roman"/>
        </w:rPr>
        <w:t xml:space="preserve"> on 27</w:t>
      </w:r>
      <w:r w:rsidRPr="003F6167">
        <w:rPr>
          <w:rFonts w:ascii="Times New Roman" w:hAnsi="Times New Roman" w:cs="Times New Roman"/>
          <w:vertAlign w:val="superscript"/>
        </w:rPr>
        <w:t>th</w:t>
      </w:r>
      <w:r w:rsidRPr="003F6167">
        <w:rPr>
          <w:rFonts w:ascii="Times New Roman" w:hAnsi="Times New Roman" w:cs="Times New Roman"/>
        </w:rPr>
        <w:t xml:space="preserve"> February, 2018 </w:t>
      </w:r>
    </w:p>
    <w:p w:rsidR="00EB4DC4" w:rsidRPr="003F6167" w:rsidRDefault="00743248" w:rsidP="005A733E">
      <w:pPr>
        <w:spacing w:line="240" w:lineRule="auto"/>
        <w:jc w:val="both"/>
        <w:rPr>
          <w:rFonts w:ascii="Times New Roman" w:hAnsi="Times New Roman" w:cs="Times New Roman"/>
        </w:rPr>
      </w:pPr>
      <w:r>
        <w:rPr>
          <w:rFonts w:ascii="Times New Roman" w:hAnsi="Times New Roman" w:cs="Times New Roman"/>
        </w:rPr>
        <w:t>Galtung, J. (1990</w:t>
      </w:r>
      <w:r w:rsidR="00EB4DC4" w:rsidRPr="003F6167">
        <w:rPr>
          <w:rFonts w:ascii="Times New Roman" w:hAnsi="Times New Roman" w:cs="Times New Roman"/>
        </w:rPr>
        <w:t xml:space="preserve">) A </w:t>
      </w:r>
      <w:r w:rsidR="000D5D70">
        <w:rPr>
          <w:rFonts w:ascii="Times New Roman" w:hAnsi="Times New Roman" w:cs="Times New Roman"/>
        </w:rPr>
        <w:t>Cul</w:t>
      </w:r>
      <w:r w:rsidR="00EB4DC4" w:rsidRPr="003F6167">
        <w:rPr>
          <w:rFonts w:ascii="Times New Roman" w:hAnsi="Times New Roman" w:cs="Times New Roman"/>
        </w:rPr>
        <w:t xml:space="preserve">tural </w:t>
      </w:r>
      <w:r w:rsidR="000D5D70">
        <w:rPr>
          <w:rFonts w:ascii="Times New Roman" w:hAnsi="Times New Roman" w:cs="Times New Roman"/>
        </w:rPr>
        <w:t>Violence</w:t>
      </w:r>
      <w:r w:rsidR="00EB4DC4" w:rsidRPr="003F6167">
        <w:rPr>
          <w:rFonts w:ascii="Times New Roman" w:hAnsi="Times New Roman" w:cs="Times New Roman"/>
        </w:rPr>
        <w:t xml:space="preserve">, </w:t>
      </w:r>
      <w:r w:rsidR="00EB4DC4" w:rsidRPr="003F6167">
        <w:rPr>
          <w:rFonts w:ascii="Times New Roman" w:hAnsi="Times New Roman" w:cs="Times New Roman"/>
          <w:i/>
        </w:rPr>
        <w:t>Journal of Peace Research,</w:t>
      </w:r>
      <w:r w:rsidR="000D5D70">
        <w:rPr>
          <w:rFonts w:ascii="Times New Roman" w:hAnsi="Times New Roman" w:cs="Times New Roman"/>
        </w:rPr>
        <w:t xml:space="preserve"> 95-1</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Gamawa, Y.I. (2017), “Boko Haram Insurgency in Nigeria: Conflict, Peace Building and Post </w:t>
      </w:r>
      <w:r w:rsidRPr="003F6167">
        <w:rPr>
          <w:rFonts w:ascii="Times New Roman" w:hAnsi="Times New Roman" w:cs="Times New Roman"/>
        </w:rPr>
        <w:tab/>
        <w:t xml:space="preserve">Conflict Economic Recovery”, </w:t>
      </w:r>
      <w:r w:rsidRPr="003F6167">
        <w:rPr>
          <w:rFonts w:ascii="Times New Roman" w:hAnsi="Times New Roman" w:cs="Times New Roman"/>
          <w:i/>
        </w:rPr>
        <w:t>International Journal of Development and Sustainability,</w:t>
      </w:r>
      <w:r w:rsidRPr="003F6167">
        <w:rPr>
          <w:rFonts w:ascii="Times New Roman" w:hAnsi="Times New Roman" w:cs="Times New Roman"/>
        </w:rPr>
        <w:t xml:space="preserve"> </w:t>
      </w:r>
      <w:r w:rsidRPr="003F6167">
        <w:rPr>
          <w:rFonts w:ascii="Times New Roman" w:hAnsi="Times New Roman" w:cs="Times New Roman"/>
        </w:rPr>
        <w:tab/>
        <w:t xml:space="preserve">Vol. 6 </w:t>
      </w:r>
      <w:r w:rsidR="00743248">
        <w:rPr>
          <w:rFonts w:ascii="Times New Roman" w:hAnsi="Times New Roman" w:cs="Times New Roman"/>
        </w:rPr>
        <w:tab/>
      </w:r>
      <w:r w:rsidRPr="003F6167">
        <w:rPr>
          <w:rFonts w:ascii="Times New Roman" w:hAnsi="Times New Roman" w:cs="Times New Roman"/>
        </w:rPr>
        <w:t xml:space="preserve">No. 7, pp. 451-466 source from; </w:t>
      </w:r>
      <w:hyperlink r:id="rId13" w:history="1">
        <w:r w:rsidRPr="003F6167">
          <w:rPr>
            <w:rStyle w:val="Hyperlink"/>
            <w:rFonts w:ascii="Times New Roman" w:hAnsi="Times New Roman" w:cs="Times New Roman"/>
          </w:rPr>
          <w:t>https://isdsnet.com/ijds-v6n7-17.pdf</w:t>
        </w:r>
      </w:hyperlink>
      <w:r w:rsidRPr="003F6167">
        <w:rPr>
          <w:rFonts w:ascii="Times New Roman" w:hAnsi="Times New Roman" w:cs="Times New Roman"/>
        </w:rPr>
        <w:t xml:space="preserve"> on 23rd </w:t>
      </w:r>
      <w:r w:rsidRPr="003F6167">
        <w:rPr>
          <w:rFonts w:ascii="Times New Roman" w:hAnsi="Times New Roman" w:cs="Times New Roman"/>
        </w:rPr>
        <w:tab/>
        <w:t>March, 2018</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Karbo, T. (2008) Peace-Building in Africa, in Francis, D.J. (ed), Zed Books Ltd, London</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Kingma, K. (2000) Demobilisation in Sub-saharan Africa: The Development and Security </w:t>
      </w:r>
      <w:r w:rsidRPr="003F6167">
        <w:rPr>
          <w:rFonts w:ascii="Times New Roman" w:hAnsi="Times New Roman" w:cs="Times New Roman"/>
        </w:rPr>
        <w:tab/>
        <w:t>Impacts, New York, St Martin’s Press</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Lederach, J.P. (1999) The Challenge of 21</w:t>
      </w:r>
      <w:r w:rsidRPr="003F6167">
        <w:rPr>
          <w:rFonts w:ascii="Times New Roman" w:hAnsi="Times New Roman" w:cs="Times New Roman"/>
          <w:vertAlign w:val="superscript"/>
        </w:rPr>
        <w:t>st</w:t>
      </w:r>
      <w:r w:rsidRPr="003F6167">
        <w:rPr>
          <w:rFonts w:ascii="Times New Roman" w:hAnsi="Times New Roman" w:cs="Times New Roman"/>
        </w:rPr>
        <w:t xml:space="preserve"> Century: Just Peace, in People building Peace: 35 </w:t>
      </w:r>
      <w:r w:rsidRPr="003F6167">
        <w:rPr>
          <w:rFonts w:ascii="Times New Roman" w:hAnsi="Times New Roman" w:cs="Times New Roman"/>
        </w:rPr>
        <w:tab/>
        <w:t xml:space="preserve">Inspiring Stories from around the World, Utrecht, European Center for Conflict </w:t>
      </w:r>
      <w:r w:rsidRPr="003F6167">
        <w:rPr>
          <w:rFonts w:ascii="Times New Roman" w:hAnsi="Times New Roman" w:cs="Times New Roman"/>
        </w:rPr>
        <w:tab/>
        <w:t>Prevention.</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 xml:space="preserve">Marie, Dugan (1997) A Nested Theory of Conflict; Women in Leadership, Washington D.C. US </w:t>
      </w:r>
      <w:r w:rsidRPr="003F6167">
        <w:rPr>
          <w:rFonts w:ascii="Times New Roman" w:hAnsi="Times New Roman" w:cs="Times New Roman"/>
        </w:rPr>
        <w:tab/>
        <w:t>Institute of Peace Press</w:t>
      </w:r>
    </w:p>
    <w:p w:rsidR="00EB4DC4" w:rsidRPr="003F6167" w:rsidRDefault="00EB4DC4" w:rsidP="005A733E">
      <w:pPr>
        <w:spacing w:line="240" w:lineRule="auto"/>
        <w:jc w:val="both"/>
        <w:rPr>
          <w:rFonts w:ascii="Times New Roman" w:hAnsi="Times New Roman" w:cs="Times New Roman"/>
          <w:color w:val="0E7744"/>
          <w:shd w:val="clear" w:color="auto" w:fill="FFFFFF"/>
        </w:rPr>
      </w:pPr>
      <w:r w:rsidRPr="003F6167">
        <w:rPr>
          <w:rFonts w:ascii="Times New Roman" w:hAnsi="Times New Roman" w:cs="Times New Roman"/>
        </w:rPr>
        <w:t xml:space="preserve">NBS (2012) National Bureau of Statistics, source from, </w:t>
      </w:r>
      <w:hyperlink r:id="rId14" w:history="1">
        <w:r w:rsidRPr="003F6167">
          <w:rPr>
            <w:rStyle w:val="Hyperlink"/>
            <w:rFonts w:ascii="Times New Roman" w:hAnsi="Times New Roman" w:cs="Times New Roman"/>
          </w:rPr>
          <w:t>http://www.nigerianstat.gov.ng</w:t>
        </w:r>
      </w:hyperlink>
      <w:r w:rsidRPr="003F6167">
        <w:rPr>
          <w:rFonts w:ascii="Times New Roman" w:hAnsi="Times New Roman" w:cs="Times New Roman"/>
        </w:rPr>
        <w:t xml:space="preserve">  </w:t>
      </w:r>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NBS (2018) National Bureau of Statistics, source from,</w:t>
      </w:r>
      <w:r w:rsidRPr="003F6167">
        <w:rPr>
          <w:rFonts w:ascii="Times New Roman" w:hAnsi="Times New Roman" w:cs="Times New Roman"/>
          <w:color w:val="0E7744"/>
          <w:shd w:val="clear" w:color="auto" w:fill="FFFFFF"/>
        </w:rPr>
        <w:t xml:space="preserve"> </w:t>
      </w:r>
      <w:hyperlink r:id="rId15" w:history="1">
        <w:r w:rsidRPr="003F6167">
          <w:rPr>
            <w:rStyle w:val="Hyperlink"/>
            <w:rFonts w:ascii="Times New Roman" w:hAnsi="Times New Roman" w:cs="Times New Roman"/>
          </w:rPr>
          <w:t>http://www.nigerianstat.gov.ng</w:t>
        </w:r>
      </w:hyperlink>
    </w:p>
    <w:p w:rsidR="00EB4DC4" w:rsidRPr="003F6167" w:rsidRDefault="00EB4DC4" w:rsidP="005A733E">
      <w:pPr>
        <w:spacing w:line="240" w:lineRule="auto"/>
        <w:jc w:val="both"/>
        <w:rPr>
          <w:rFonts w:ascii="Times New Roman" w:hAnsi="Times New Roman" w:cs="Times New Roman"/>
        </w:rPr>
      </w:pPr>
      <w:r w:rsidRPr="003F6167">
        <w:rPr>
          <w:rFonts w:ascii="Times New Roman" w:hAnsi="Times New Roman" w:cs="Times New Roman"/>
        </w:rPr>
        <w:t>Weiss-Fagen, P. (1995) After the Conflict: A Review of Selected Sources on Rebuilding War-</w:t>
      </w:r>
      <w:r w:rsidRPr="003F6167">
        <w:rPr>
          <w:rFonts w:ascii="Times New Roman" w:hAnsi="Times New Roman" w:cs="Times New Roman"/>
        </w:rPr>
        <w:tab/>
        <w:t xml:space="preserve">torn </w:t>
      </w:r>
      <w:r w:rsidR="00743248">
        <w:rPr>
          <w:rFonts w:ascii="Times New Roman" w:hAnsi="Times New Roman" w:cs="Times New Roman"/>
        </w:rPr>
        <w:tab/>
      </w:r>
      <w:r w:rsidRPr="003F6167">
        <w:rPr>
          <w:rFonts w:ascii="Times New Roman" w:hAnsi="Times New Roman" w:cs="Times New Roman"/>
        </w:rPr>
        <w:t xml:space="preserve">Societies, Geneva, United Nations Institute for Disarmament Research </w:t>
      </w:r>
    </w:p>
    <w:sectPr w:rsidR="00EB4DC4" w:rsidRPr="003F6167" w:rsidSect="0086533D">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600" w:rsidRDefault="00EE1600" w:rsidP="00EC773D">
      <w:pPr>
        <w:spacing w:after="0" w:line="240" w:lineRule="auto"/>
      </w:pPr>
      <w:r>
        <w:separator/>
      </w:r>
    </w:p>
  </w:endnote>
  <w:endnote w:type="continuationSeparator" w:id="1">
    <w:p w:rsidR="00EE1600" w:rsidRDefault="00EE1600" w:rsidP="00EC7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53301"/>
      <w:docPartObj>
        <w:docPartGallery w:val="Page Numbers (Bottom of Page)"/>
        <w:docPartUnique/>
      </w:docPartObj>
    </w:sdtPr>
    <w:sdtContent>
      <w:p w:rsidR="007F6186" w:rsidRDefault="003A3659">
        <w:pPr>
          <w:pStyle w:val="Footer"/>
          <w:jc w:val="center"/>
        </w:pPr>
        <w:fldSimple w:instr=" PAGE   \* MERGEFORMAT ">
          <w:r w:rsidR="004F194C">
            <w:rPr>
              <w:noProof/>
            </w:rPr>
            <w:t>1</w:t>
          </w:r>
        </w:fldSimple>
      </w:p>
    </w:sdtContent>
  </w:sdt>
  <w:p w:rsidR="007F6186" w:rsidRDefault="007F6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600" w:rsidRDefault="00EE1600" w:rsidP="00EC773D">
      <w:pPr>
        <w:spacing w:after="0" w:line="240" w:lineRule="auto"/>
      </w:pPr>
      <w:r>
        <w:separator/>
      </w:r>
    </w:p>
  </w:footnote>
  <w:footnote w:type="continuationSeparator" w:id="1">
    <w:p w:rsidR="00EE1600" w:rsidRDefault="00EE1600" w:rsidP="00EC7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06FB7"/>
    <w:multiLevelType w:val="hybridMultilevel"/>
    <w:tmpl w:val="06566C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670526E"/>
    <w:multiLevelType w:val="hybridMultilevel"/>
    <w:tmpl w:val="FCC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F6130"/>
    <w:multiLevelType w:val="hybridMultilevel"/>
    <w:tmpl w:val="87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72866"/>
    <w:multiLevelType w:val="hybridMultilevel"/>
    <w:tmpl w:val="6AB4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D2AE8"/>
    <w:rsid w:val="0001519C"/>
    <w:rsid w:val="000153E3"/>
    <w:rsid w:val="000603DB"/>
    <w:rsid w:val="00086E48"/>
    <w:rsid w:val="00096B15"/>
    <w:rsid w:val="000D3FAC"/>
    <w:rsid w:val="000D5378"/>
    <w:rsid w:val="000D5D70"/>
    <w:rsid w:val="000D60AA"/>
    <w:rsid w:val="000E3B0F"/>
    <w:rsid w:val="000F2DDA"/>
    <w:rsid w:val="00143D1D"/>
    <w:rsid w:val="00147BF3"/>
    <w:rsid w:val="00166A2B"/>
    <w:rsid w:val="0016705F"/>
    <w:rsid w:val="001733EC"/>
    <w:rsid w:val="0018592A"/>
    <w:rsid w:val="001A38EE"/>
    <w:rsid w:val="001C48D7"/>
    <w:rsid w:val="001D70F7"/>
    <w:rsid w:val="001E5965"/>
    <w:rsid w:val="001F47B4"/>
    <w:rsid w:val="001F5447"/>
    <w:rsid w:val="002013F5"/>
    <w:rsid w:val="002037C0"/>
    <w:rsid w:val="00216A40"/>
    <w:rsid w:val="0022587C"/>
    <w:rsid w:val="00250FB8"/>
    <w:rsid w:val="0026732C"/>
    <w:rsid w:val="002715B8"/>
    <w:rsid w:val="002726E1"/>
    <w:rsid w:val="002779FC"/>
    <w:rsid w:val="002876F6"/>
    <w:rsid w:val="00295906"/>
    <w:rsid w:val="002A2606"/>
    <w:rsid w:val="002B2DAF"/>
    <w:rsid w:val="002C7C5C"/>
    <w:rsid w:val="002D0891"/>
    <w:rsid w:val="002D47C8"/>
    <w:rsid w:val="002E1CD0"/>
    <w:rsid w:val="0031717F"/>
    <w:rsid w:val="00320D1C"/>
    <w:rsid w:val="00332276"/>
    <w:rsid w:val="0033685C"/>
    <w:rsid w:val="00354A13"/>
    <w:rsid w:val="00380DDD"/>
    <w:rsid w:val="00391D83"/>
    <w:rsid w:val="00397985"/>
    <w:rsid w:val="003A3659"/>
    <w:rsid w:val="003B5E06"/>
    <w:rsid w:val="003D1946"/>
    <w:rsid w:val="003F3F89"/>
    <w:rsid w:val="003F6167"/>
    <w:rsid w:val="003F7CED"/>
    <w:rsid w:val="00400EAD"/>
    <w:rsid w:val="00404878"/>
    <w:rsid w:val="00442C5A"/>
    <w:rsid w:val="00462247"/>
    <w:rsid w:val="004635BE"/>
    <w:rsid w:val="00475E0B"/>
    <w:rsid w:val="00484CCC"/>
    <w:rsid w:val="004C1A3B"/>
    <w:rsid w:val="004C1F7D"/>
    <w:rsid w:val="004C2F08"/>
    <w:rsid w:val="004D22B5"/>
    <w:rsid w:val="004D489D"/>
    <w:rsid w:val="004F194C"/>
    <w:rsid w:val="004F5B24"/>
    <w:rsid w:val="004F639E"/>
    <w:rsid w:val="004F698A"/>
    <w:rsid w:val="00511ED3"/>
    <w:rsid w:val="0052088A"/>
    <w:rsid w:val="0052468E"/>
    <w:rsid w:val="0054493F"/>
    <w:rsid w:val="0054779C"/>
    <w:rsid w:val="00557252"/>
    <w:rsid w:val="0056701F"/>
    <w:rsid w:val="0057446A"/>
    <w:rsid w:val="00575861"/>
    <w:rsid w:val="005800DE"/>
    <w:rsid w:val="005829AE"/>
    <w:rsid w:val="00592193"/>
    <w:rsid w:val="005A733E"/>
    <w:rsid w:val="005C3C7D"/>
    <w:rsid w:val="0062554F"/>
    <w:rsid w:val="00641E9C"/>
    <w:rsid w:val="00656C60"/>
    <w:rsid w:val="0066042B"/>
    <w:rsid w:val="00684715"/>
    <w:rsid w:val="006925BB"/>
    <w:rsid w:val="006D214A"/>
    <w:rsid w:val="006E50F5"/>
    <w:rsid w:val="00703FEC"/>
    <w:rsid w:val="00710D7F"/>
    <w:rsid w:val="0072539D"/>
    <w:rsid w:val="00736AB3"/>
    <w:rsid w:val="00743248"/>
    <w:rsid w:val="007435EC"/>
    <w:rsid w:val="00752F30"/>
    <w:rsid w:val="00782908"/>
    <w:rsid w:val="00783B77"/>
    <w:rsid w:val="007A17DA"/>
    <w:rsid w:val="007A60D3"/>
    <w:rsid w:val="007B5ED4"/>
    <w:rsid w:val="007B6183"/>
    <w:rsid w:val="007B7B8D"/>
    <w:rsid w:val="007C1C01"/>
    <w:rsid w:val="007D2AE8"/>
    <w:rsid w:val="007D555A"/>
    <w:rsid w:val="007D5B51"/>
    <w:rsid w:val="007E3043"/>
    <w:rsid w:val="007F37C7"/>
    <w:rsid w:val="007F6186"/>
    <w:rsid w:val="00806E42"/>
    <w:rsid w:val="00832C81"/>
    <w:rsid w:val="008333C4"/>
    <w:rsid w:val="00850F80"/>
    <w:rsid w:val="0086533D"/>
    <w:rsid w:val="00866F0D"/>
    <w:rsid w:val="008815AF"/>
    <w:rsid w:val="008945E0"/>
    <w:rsid w:val="008E45FE"/>
    <w:rsid w:val="008F45A6"/>
    <w:rsid w:val="00901CE2"/>
    <w:rsid w:val="00903A08"/>
    <w:rsid w:val="00910D4D"/>
    <w:rsid w:val="009175BF"/>
    <w:rsid w:val="00941BB6"/>
    <w:rsid w:val="00966E97"/>
    <w:rsid w:val="009847BC"/>
    <w:rsid w:val="0098533F"/>
    <w:rsid w:val="009A1917"/>
    <w:rsid w:val="009A7D9E"/>
    <w:rsid w:val="009B26C5"/>
    <w:rsid w:val="009E4808"/>
    <w:rsid w:val="009F10BD"/>
    <w:rsid w:val="00A027C4"/>
    <w:rsid w:val="00A06043"/>
    <w:rsid w:val="00A2106D"/>
    <w:rsid w:val="00A23BFD"/>
    <w:rsid w:val="00A26A54"/>
    <w:rsid w:val="00A5412E"/>
    <w:rsid w:val="00A556EE"/>
    <w:rsid w:val="00A709B6"/>
    <w:rsid w:val="00A72937"/>
    <w:rsid w:val="00A7309A"/>
    <w:rsid w:val="00A74321"/>
    <w:rsid w:val="00A94CD1"/>
    <w:rsid w:val="00AA2DC6"/>
    <w:rsid w:val="00AA3E41"/>
    <w:rsid w:val="00AB0694"/>
    <w:rsid w:val="00AB2CCC"/>
    <w:rsid w:val="00AD388C"/>
    <w:rsid w:val="00AE5FDE"/>
    <w:rsid w:val="00AE64D7"/>
    <w:rsid w:val="00B03A1B"/>
    <w:rsid w:val="00B15A97"/>
    <w:rsid w:val="00B55ED7"/>
    <w:rsid w:val="00B652EE"/>
    <w:rsid w:val="00B8183B"/>
    <w:rsid w:val="00B8394D"/>
    <w:rsid w:val="00B86917"/>
    <w:rsid w:val="00B906A8"/>
    <w:rsid w:val="00BA5D49"/>
    <w:rsid w:val="00BC5F11"/>
    <w:rsid w:val="00BF4681"/>
    <w:rsid w:val="00C10267"/>
    <w:rsid w:val="00C25FF9"/>
    <w:rsid w:val="00C408D6"/>
    <w:rsid w:val="00C71847"/>
    <w:rsid w:val="00C87EAE"/>
    <w:rsid w:val="00C90E34"/>
    <w:rsid w:val="00C91121"/>
    <w:rsid w:val="00C94F48"/>
    <w:rsid w:val="00CB6B23"/>
    <w:rsid w:val="00CE2681"/>
    <w:rsid w:val="00CE30A5"/>
    <w:rsid w:val="00CF3057"/>
    <w:rsid w:val="00D00FD0"/>
    <w:rsid w:val="00D01C47"/>
    <w:rsid w:val="00D10E48"/>
    <w:rsid w:val="00D21594"/>
    <w:rsid w:val="00D23680"/>
    <w:rsid w:val="00D30DF8"/>
    <w:rsid w:val="00D36B30"/>
    <w:rsid w:val="00D4614D"/>
    <w:rsid w:val="00D54E1A"/>
    <w:rsid w:val="00D55F8B"/>
    <w:rsid w:val="00D976E4"/>
    <w:rsid w:val="00DF00CF"/>
    <w:rsid w:val="00E170A1"/>
    <w:rsid w:val="00E26F79"/>
    <w:rsid w:val="00E50212"/>
    <w:rsid w:val="00E55A0F"/>
    <w:rsid w:val="00E62709"/>
    <w:rsid w:val="00E85391"/>
    <w:rsid w:val="00EA225A"/>
    <w:rsid w:val="00EB20AA"/>
    <w:rsid w:val="00EB4DC4"/>
    <w:rsid w:val="00EC773D"/>
    <w:rsid w:val="00ED54E5"/>
    <w:rsid w:val="00EE1361"/>
    <w:rsid w:val="00EE1600"/>
    <w:rsid w:val="00F40657"/>
    <w:rsid w:val="00F6728A"/>
    <w:rsid w:val="00F67F45"/>
    <w:rsid w:val="00F710B3"/>
    <w:rsid w:val="00F77E21"/>
    <w:rsid w:val="00F86FDD"/>
    <w:rsid w:val="00FC4ADD"/>
    <w:rsid w:val="00FD2180"/>
    <w:rsid w:val="00FD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E8"/>
  </w:style>
  <w:style w:type="paragraph" w:styleId="Heading1">
    <w:name w:val="heading 1"/>
    <w:basedOn w:val="Normal"/>
    <w:link w:val="Heading1Char"/>
    <w:uiPriority w:val="9"/>
    <w:qFormat/>
    <w:rsid w:val="00966E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E8"/>
    <w:rPr>
      <w:color w:val="0000FF" w:themeColor="hyperlink"/>
      <w:u w:val="single"/>
    </w:rPr>
  </w:style>
  <w:style w:type="paragraph" w:styleId="BalloonText">
    <w:name w:val="Balloon Text"/>
    <w:basedOn w:val="Normal"/>
    <w:link w:val="BalloonTextChar"/>
    <w:uiPriority w:val="99"/>
    <w:semiHidden/>
    <w:unhideWhenUsed/>
    <w:rsid w:val="00D3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F8"/>
    <w:rPr>
      <w:rFonts w:ascii="Tahoma" w:hAnsi="Tahoma" w:cs="Tahoma"/>
      <w:sz w:val="16"/>
      <w:szCs w:val="16"/>
    </w:rPr>
  </w:style>
  <w:style w:type="paragraph" w:styleId="NormalWeb">
    <w:name w:val="Normal (Web)"/>
    <w:basedOn w:val="Normal"/>
    <w:uiPriority w:val="99"/>
    <w:unhideWhenUsed/>
    <w:rsid w:val="00D3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6E9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66E97"/>
    <w:rPr>
      <w:b/>
      <w:bCs/>
    </w:rPr>
  </w:style>
  <w:style w:type="paragraph" w:styleId="ListParagraph">
    <w:name w:val="List Paragraph"/>
    <w:basedOn w:val="Normal"/>
    <w:uiPriority w:val="34"/>
    <w:qFormat/>
    <w:rsid w:val="00404878"/>
    <w:pPr>
      <w:ind w:left="720"/>
      <w:contextualSpacing/>
    </w:pPr>
  </w:style>
  <w:style w:type="paragraph" w:styleId="Header">
    <w:name w:val="header"/>
    <w:basedOn w:val="Normal"/>
    <w:link w:val="HeaderChar"/>
    <w:uiPriority w:val="99"/>
    <w:semiHidden/>
    <w:unhideWhenUsed/>
    <w:rsid w:val="00EC7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73D"/>
  </w:style>
  <w:style w:type="paragraph" w:styleId="Footer">
    <w:name w:val="footer"/>
    <w:basedOn w:val="Normal"/>
    <w:link w:val="FooterChar"/>
    <w:uiPriority w:val="99"/>
    <w:unhideWhenUsed/>
    <w:rsid w:val="00EC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3D"/>
  </w:style>
  <w:style w:type="table" w:styleId="TableGrid">
    <w:name w:val="Table Grid"/>
    <w:basedOn w:val="TableNormal"/>
    <w:uiPriority w:val="59"/>
    <w:rsid w:val="00203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738158">
      <w:bodyDiv w:val="1"/>
      <w:marLeft w:val="0"/>
      <w:marRight w:val="0"/>
      <w:marTop w:val="0"/>
      <w:marBottom w:val="0"/>
      <w:divBdr>
        <w:top w:val="none" w:sz="0" w:space="0" w:color="auto"/>
        <w:left w:val="none" w:sz="0" w:space="0" w:color="auto"/>
        <w:bottom w:val="none" w:sz="0" w:space="0" w:color="auto"/>
        <w:right w:val="none" w:sz="0" w:space="0" w:color="auto"/>
      </w:divBdr>
      <w:divsChild>
        <w:div w:id="1235973942">
          <w:marLeft w:val="0"/>
          <w:marRight w:val="0"/>
          <w:marTop w:val="0"/>
          <w:marBottom w:val="0"/>
          <w:divBdr>
            <w:top w:val="none" w:sz="0" w:space="0" w:color="auto"/>
            <w:left w:val="none" w:sz="0" w:space="0" w:color="auto"/>
            <w:bottom w:val="none" w:sz="0" w:space="0" w:color="auto"/>
            <w:right w:val="none" w:sz="0" w:space="0" w:color="auto"/>
          </w:divBdr>
          <w:divsChild>
            <w:div w:id="387459210">
              <w:marLeft w:val="0"/>
              <w:marRight w:val="0"/>
              <w:marTop w:val="0"/>
              <w:marBottom w:val="0"/>
              <w:divBdr>
                <w:top w:val="none" w:sz="0" w:space="0" w:color="auto"/>
                <w:left w:val="none" w:sz="0" w:space="0" w:color="auto"/>
                <w:bottom w:val="none" w:sz="0" w:space="0" w:color="auto"/>
                <w:right w:val="none" w:sz="0" w:space="0" w:color="auto"/>
              </w:divBdr>
              <w:divsChild>
                <w:div w:id="422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5774">
      <w:bodyDiv w:val="1"/>
      <w:marLeft w:val="0"/>
      <w:marRight w:val="0"/>
      <w:marTop w:val="0"/>
      <w:marBottom w:val="0"/>
      <w:divBdr>
        <w:top w:val="none" w:sz="0" w:space="0" w:color="auto"/>
        <w:left w:val="none" w:sz="0" w:space="0" w:color="auto"/>
        <w:bottom w:val="none" w:sz="0" w:space="0" w:color="auto"/>
        <w:right w:val="none" w:sz="0" w:space="0" w:color="auto"/>
      </w:divBdr>
      <w:divsChild>
        <w:div w:id="165244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sfuk@gmail.com" TargetMode="External"/><Relationship Id="rId13" Type="http://schemas.openxmlformats.org/officeDocument/2006/relationships/hyperlink" Target="https://isdsnet.com/ijds-v6n7-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worldban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 TargetMode="External"/><Relationship Id="rId5" Type="http://schemas.openxmlformats.org/officeDocument/2006/relationships/webSettings" Target="webSettings.xml"/><Relationship Id="rId15" Type="http://schemas.openxmlformats.org/officeDocument/2006/relationships/hyperlink" Target="http://www.nigerianstat.gov.ng" TargetMode="External"/><Relationship Id="rId10" Type="http://schemas.openxmlformats.org/officeDocument/2006/relationships/hyperlink" Target="http://onlinelibrary.wiley.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igerianstat.gov.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Appealed</c:v>
                </c:pt>
              </c:strCache>
            </c:strRef>
          </c:tx>
          <c:cat>
            <c:numRef>
              <c:f>Sheet1!$A$2:$A$6</c:f>
              <c:numCache>
                <c:formatCode>General</c:formatCode>
                <c:ptCount val="5"/>
                <c:pt idx="0">
                  <c:v>2014</c:v>
                </c:pt>
                <c:pt idx="1">
                  <c:v>2015</c:v>
                </c:pt>
                <c:pt idx="2">
                  <c:v>2016</c:v>
                </c:pt>
                <c:pt idx="3">
                  <c:v>2017</c:v>
                </c:pt>
              </c:numCache>
            </c:numRef>
          </c:cat>
          <c:val>
            <c:numRef>
              <c:f>Sheet1!$B$2:$B$6</c:f>
              <c:numCache>
                <c:formatCode>General</c:formatCode>
                <c:ptCount val="5"/>
                <c:pt idx="0">
                  <c:v>93</c:v>
                </c:pt>
                <c:pt idx="1">
                  <c:v>100</c:v>
                </c:pt>
                <c:pt idx="2">
                  <c:v>484</c:v>
                </c:pt>
                <c:pt idx="3">
                  <c:v>1054</c:v>
                </c:pt>
              </c:numCache>
            </c:numRef>
          </c:val>
        </c:ser>
        <c:ser>
          <c:idx val="1"/>
          <c:order val="1"/>
          <c:tx>
            <c:strRef>
              <c:f>Sheet1!$C$1</c:f>
              <c:strCache>
                <c:ptCount val="1"/>
                <c:pt idx="0">
                  <c:v>Funded</c:v>
                </c:pt>
              </c:strCache>
            </c:strRef>
          </c:tx>
          <c:cat>
            <c:numRef>
              <c:f>Sheet1!$A$2:$A$6</c:f>
              <c:numCache>
                <c:formatCode>General</c:formatCode>
                <c:ptCount val="5"/>
                <c:pt idx="0">
                  <c:v>2014</c:v>
                </c:pt>
                <c:pt idx="1">
                  <c:v>2015</c:v>
                </c:pt>
                <c:pt idx="2">
                  <c:v>2016</c:v>
                </c:pt>
                <c:pt idx="3">
                  <c:v>2017</c:v>
                </c:pt>
              </c:numCache>
            </c:numRef>
          </c:cat>
          <c:val>
            <c:numRef>
              <c:f>Sheet1!$C$2:$C$6</c:f>
              <c:numCache>
                <c:formatCode>General</c:formatCode>
                <c:ptCount val="5"/>
                <c:pt idx="0">
                  <c:v>70</c:v>
                </c:pt>
                <c:pt idx="1">
                  <c:v>158</c:v>
                </c:pt>
                <c:pt idx="2">
                  <c:v>469</c:v>
                </c:pt>
                <c:pt idx="3">
                  <c:v>825</c:v>
                </c:pt>
              </c:numCache>
            </c:numRef>
          </c:val>
        </c:ser>
        <c:axId val="58862592"/>
        <c:axId val="58909440"/>
      </c:barChart>
      <c:catAx>
        <c:axId val="58862592"/>
        <c:scaling>
          <c:orientation val="minMax"/>
        </c:scaling>
        <c:axPos val="b"/>
        <c:numFmt formatCode="General" sourceLinked="1"/>
        <c:tickLblPos val="nextTo"/>
        <c:crossAx val="58909440"/>
        <c:crosses val="autoZero"/>
        <c:auto val="1"/>
        <c:lblAlgn val="ctr"/>
        <c:lblOffset val="100"/>
      </c:catAx>
      <c:valAx>
        <c:axId val="58909440"/>
        <c:scaling>
          <c:orientation val="minMax"/>
        </c:scaling>
        <c:axPos val="l"/>
        <c:majorGridlines/>
        <c:numFmt formatCode="General" sourceLinked="1"/>
        <c:tickLblPos val="nextTo"/>
        <c:crossAx val="588625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0783-702C-4FD8-80E8-3A7D2AD7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2018-04-22T14:36:00Z</dcterms:created>
  <dcterms:modified xsi:type="dcterms:W3CDTF">2018-07-16T14:53:00Z</dcterms:modified>
</cp:coreProperties>
</file>